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30" w:rsidRDefault="00620E30" w:rsidP="00620E30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«Калтайское сельское поселение»</w:t>
      </w:r>
    </w:p>
    <w:p w:rsidR="00620E30" w:rsidRDefault="00620E30" w:rsidP="00620E30">
      <w:pPr>
        <w:jc w:val="center"/>
        <w:rPr>
          <w:b/>
          <w:sz w:val="28"/>
        </w:rPr>
      </w:pPr>
    </w:p>
    <w:p w:rsidR="00620E30" w:rsidRDefault="00620E30" w:rsidP="00620E30">
      <w:pPr>
        <w:jc w:val="center"/>
        <w:rPr>
          <w:b/>
          <w:sz w:val="28"/>
        </w:rPr>
      </w:pPr>
      <w:r>
        <w:rPr>
          <w:b/>
          <w:sz w:val="28"/>
        </w:rPr>
        <w:t>Совет Калтайского сельского поселения</w:t>
      </w:r>
    </w:p>
    <w:p w:rsidR="00620E30" w:rsidRDefault="00620E30" w:rsidP="00620E30">
      <w:pPr>
        <w:pStyle w:val="1"/>
        <w:tabs>
          <w:tab w:val="left" w:pos="0"/>
        </w:tabs>
        <w:suppressAutoHyphens/>
        <w:rPr>
          <w:b/>
          <w:bCs/>
          <w:szCs w:val="28"/>
        </w:rPr>
      </w:pPr>
    </w:p>
    <w:p w:rsidR="00620E30" w:rsidRDefault="00620E30" w:rsidP="00620E30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>РЕШЕНИЕ  № 68</w:t>
      </w:r>
    </w:p>
    <w:p w:rsidR="00620E30" w:rsidRDefault="00620E30" w:rsidP="00620E30">
      <w:pPr>
        <w:jc w:val="both"/>
      </w:pPr>
    </w:p>
    <w:p w:rsidR="00620E30" w:rsidRDefault="00620E30" w:rsidP="00620E30">
      <w:pPr>
        <w:jc w:val="both"/>
      </w:pPr>
      <w:bookmarkStart w:id="0" w:name="_GoBack"/>
      <w:bookmarkEnd w:id="0"/>
      <w:r>
        <w:t xml:space="preserve">    с.Калтай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15 февраля 2024 года  </w:t>
      </w:r>
    </w:p>
    <w:p w:rsidR="00620E30" w:rsidRDefault="00620E30" w:rsidP="00620E30">
      <w:r>
        <w:t xml:space="preserve"> </w:t>
      </w:r>
    </w:p>
    <w:p w:rsidR="00620E30" w:rsidRDefault="00620E30" w:rsidP="00620E30"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             21-е собрание  </w:t>
      </w:r>
      <w:r>
        <w:rPr>
          <w:lang w:val="en-US"/>
        </w:rPr>
        <w:t>V</w:t>
      </w:r>
      <w:r>
        <w:t>-го созыва</w:t>
      </w:r>
    </w:p>
    <w:p w:rsidR="00620E30" w:rsidRDefault="00620E30" w:rsidP="00620E30">
      <w:pPr>
        <w:ind w:right="5527"/>
        <w:jc w:val="both"/>
      </w:pPr>
      <w:r>
        <w:t>О внесении изменений в Устав муниципального образования «Калтайское сельское поселение Томског</w:t>
      </w:r>
      <w:r w:rsidR="007721E2">
        <w:t>о района Томской области» (1-е ч</w:t>
      </w:r>
      <w:r>
        <w:t>тение)</w:t>
      </w:r>
    </w:p>
    <w:p w:rsidR="00620E30" w:rsidRDefault="00620E30" w:rsidP="00620E30">
      <w:pPr>
        <w:jc w:val="both"/>
      </w:pPr>
    </w:p>
    <w:p w:rsidR="00E8132F" w:rsidRDefault="00E8132F" w:rsidP="00620E30">
      <w:pPr>
        <w:jc w:val="both"/>
      </w:pPr>
    </w:p>
    <w:p w:rsidR="00620E30" w:rsidRPr="00EE04E5" w:rsidRDefault="00620E30" w:rsidP="00620E30">
      <w:pPr>
        <w:ind w:firstLine="567"/>
        <w:jc w:val="both"/>
        <w:rPr>
          <w:color w:val="000000"/>
        </w:rPr>
      </w:pPr>
      <w:r w:rsidRPr="00EE04E5">
        <w:rPr>
          <w:color w:val="000000"/>
        </w:rPr>
        <w:t xml:space="preserve">В целях </w:t>
      </w:r>
      <w:r w:rsidR="000C3EF6">
        <w:rPr>
          <w:color w:val="000000"/>
        </w:rPr>
        <w:t>приведения Устава муниципального образования «Калтайское сельское поселение» Томского района Томской области в соответствие с действующим законодательством</w:t>
      </w:r>
      <w:r>
        <w:rPr>
          <w:color w:val="000000"/>
        </w:rPr>
        <w:t>,</w:t>
      </w:r>
    </w:p>
    <w:p w:rsidR="00620E30" w:rsidRDefault="00620E30" w:rsidP="00620E30">
      <w:pPr>
        <w:spacing w:line="276" w:lineRule="auto"/>
        <w:ind w:firstLine="567"/>
        <w:jc w:val="both"/>
        <w:rPr>
          <w:color w:val="000000"/>
        </w:rPr>
      </w:pPr>
    </w:p>
    <w:p w:rsidR="00620E30" w:rsidRDefault="00620E30" w:rsidP="00620E30">
      <w:pPr>
        <w:spacing w:line="276" w:lineRule="auto"/>
        <w:jc w:val="center"/>
        <w:rPr>
          <w:b/>
        </w:rPr>
      </w:pPr>
      <w:r>
        <w:rPr>
          <w:b/>
        </w:rPr>
        <w:t>Совет Калтайского сельского поселения РЕШИЛ:</w:t>
      </w:r>
    </w:p>
    <w:p w:rsidR="00620E30" w:rsidRDefault="00620E30" w:rsidP="00620E30">
      <w:pPr>
        <w:spacing w:line="276" w:lineRule="auto"/>
        <w:jc w:val="center"/>
        <w:rPr>
          <w:b/>
        </w:rPr>
      </w:pPr>
    </w:p>
    <w:p w:rsidR="000C3EF6" w:rsidRDefault="000C3EF6" w:rsidP="00E8132F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09"/>
        <w:jc w:val="both"/>
      </w:pPr>
      <w:r>
        <w:t>Утвердить проект внесения изменений и дополнений в Устав муниципального образования «Калтайское сельское поселение Томского района Томской области», принятый решением Совета Калтайского сельского поселения от 29 января 2015 года № 145, в первом чтении, установив следующие изменения:</w:t>
      </w:r>
    </w:p>
    <w:p w:rsidR="000C3EF6" w:rsidRDefault="002E0B0E" w:rsidP="00E8132F">
      <w:pPr>
        <w:pStyle w:val="a5"/>
        <w:numPr>
          <w:ilvl w:val="1"/>
          <w:numId w:val="1"/>
        </w:numPr>
        <w:spacing w:line="276" w:lineRule="auto"/>
        <w:jc w:val="both"/>
      </w:pPr>
      <w:r>
        <w:t xml:space="preserve"> Статью 3 Устава дополнить частью 2.1 следующего содержания:</w:t>
      </w:r>
    </w:p>
    <w:p w:rsidR="002E0B0E" w:rsidRDefault="002E0B0E" w:rsidP="00E8132F">
      <w:pPr>
        <w:spacing w:line="276" w:lineRule="auto"/>
        <w:jc w:val="both"/>
        <w:rPr>
          <w:rFonts w:ascii="PT Astra Serif" w:hAnsi="PT Astra Serif" w:cs="Calibri"/>
        </w:rPr>
      </w:pPr>
      <w:r>
        <w:t xml:space="preserve">«2.1. </w:t>
      </w:r>
      <w:r w:rsidRPr="002E0B0E">
        <w:rPr>
          <w:rFonts w:ascii="PT Astra Serif" w:hAnsi="PT Astra Serif" w:cs="Calibri"/>
        </w:rPr>
        <w:t>Муниципальные правовые акты вступают в силу в порядке, установленном настоящим Уставом, за исключением нормативных правовых актов представительного органа местного самоуправления о налогах и сборах, которые вступают в силу в соответствии с Налоговым кодексом Российской Федерации</w:t>
      </w:r>
      <w:proofErr w:type="gramStart"/>
      <w:r w:rsidRPr="002E0B0E">
        <w:rPr>
          <w:rFonts w:ascii="PT Astra Serif" w:hAnsi="PT Astra Serif" w:cs="Calibri"/>
        </w:rPr>
        <w:t>.</w:t>
      </w:r>
      <w:r>
        <w:rPr>
          <w:rFonts w:ascii="PT Astra Serif" w:hAnsi="PT Astra Serif" w:cs="Calibri"/>
        </w:rPr>
        <w:t>»;</w:t>
      </w:r>
      <w:proofErr w:type="gramEnd"/>
    </w:p>
    <w:p w:rsidR="002E0B0E" w:rsidRDefault="002E0B0E" w:rsidP="00E8132F">
      <w:pPr>
        <w:pStyle w:val="a5"/>
        <w:numPr>
          <w:ilvl w:val="1"/>
          <w:numId w:val="1"/>
        </w:numPr>
        <w:spacing w:line="276" w:lineRule="auto"/>
        <w:jc w:val="both"/>
      </w:pPr>
      <w:r>
        <w:t xml:space="preserve"> Внести изменения в статью 3 Устава, изложив части 3-5 в следующей редакции:</w:t>
      </w:r>
    </w:p>
    <w:p w:rsidR="002E0B0E" w:rsidRPr="002E0B0E" w:rsidRDefault="002E0B0E" w:rsidP="00E8132F">
      <w:pPr>
        <w:autoSpaceDE w:val="0"/>
        <w:autoSpaceDN w:val="0"/>
        <w:adjustRightInd w:val="0"/>
        <w:spacing w:line="276" w:lineRule="auto"/>
        <w:jc w:val="both"/>
      </w:pPr>
      <w:r>
        <w:t xml:space="preserve">«3. </w:t>
      </w:r>
      <w:r w:rsidRPr="002E0B0E"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2E0B0E" w:rsidRPr="002E0B0E" w:rsidRDefault="002E0B0E" w:rsidP="00E8132F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2E0B0E">
        <w:rPr>
          <w:color w:val="000000"/>
          <w:shd w:val="clear" w:color="auto" w:fill="FFFFFF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:rsidR="002E0B0E" w:rsidRDefault="002E0B0E" w:rsidP="00E8132F">
      <w:pPr>
        <w:spacing w:line="276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color w:val="000000"/>
          <w:shd w:val="clear" w:color="auto" w:fill="FFFFFF"/>
        </w:rPr>
        <w:t xml:space="preserve">4. </w:t>
      </w:r>
      <w:r w:rsidRPr="002E0B0E">
        <w:rPr>
          <w:rFonts w:ascii="PT Astra Serif" w:hAnsi="PT Astra Serif" w:cs="PT Astra Serif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– </w:t>
      </w:r>
      <w:r>
        <w:t>«Информационный бюллетень Калтайского сельского поселения»</w:t>
      </w:r>
      <w:r w:rsidRPr="002E0B0E">
        <w:rPr>
          <w:rFonts w:ascii="PT Astra Serif" w:hAnsi="PT Astra Serif" w:cs="PT Astra Serif"/>
        </w:rPr>
        <w:t>, распространяемом в соответствующем муниципальном образовании.</w:t>
      </w:r>
    </w:p>
    <w:p w:rsidR="002E0B0E" w:rsidRDefault="002E0B0E" w:rsidP="00E8132F">
      <w:pPr>
        <w:spacing w:line="276" w:lineRule="auto"/>
        <w:ind w:firstLine="709"/>
        <w:jc w:val="both"/>
      </w:pPr>
      <w:r>
        <w:rPr>
          <w:rFonts w:ascii="PT Astra Serif" w:hAnsi="PT Astra Serif" w:cs="PT Astra Serif"/>
        </w:rPr>
        <w:t xml:space="preserve">5. </w:t>
      </w:r>
      <w:r w:rsidRPr="002E0B0E">
        <w:rPr>
          <w:color w:val="000000"/>
          <w:shd w:val="clear" w:color="auto" w:fill="FFFFFF"/>
        </w:rPr>
        <w:t xml:space="preserve">Муниципальные правовые акты, подлежащие официальному опубликованию, в том числе соглашения, заключаемые между органами местного самоуправления </w:t>
      </w:r>
      <w:r w:rsidRPr="002E0B0E">
        <w:t xml:space="preserve">должны </w:t>
      </w:r>
      <w:r w:rsidRPr="002E0B0E">
        <w:lastRenderedPageBreak/>
        <w:t>быть официально опубликованы не позднее</w:t>
      </w:r>
      <w:r w:rsidRPr="002E0B0E">
        <w:rPr>
          <w:color w:val="FF0000"/>
        </w:rPr>
        <w:t xml:space="preserve"> </w:t>
      </w:r>
      <w:r>
        <w:rPr>
          <w:color w:val="FF0000"/>
        </w:rPr>
        <w:t>7 рабочих</w:t>
      </w:r>
      <w:r w:rsidRPr="002E0B0E">
        <w:t xml:space="preserve"> дней со дня их принятия (издания), если иное не установлено федеральными законами, настоящим Уставом либо самими муниципальными правовыми актами</w:t>
      </w:r>
      <w:proofErr w:type="gramStart"/>
      <w:r w:rsidRPr="002E0B0E">
        <w:t>.</w:t>
      </w:r>
      <w:r>
        <w:t>»;</w:t>
      </w:r>
      <w:proofErr w:type="gramEnd"/>
    </w:p>
    <w:p w:rsidR="002E0B0E" w:rsidRPr="002E0B0E" w:rsidRDefault="002E0B0E" w:rsidP="00E8132F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1.3. Дополнить статью 3 частью 5.1. следующего содержания:</w:t>
      </w:r>
    </w:p>
    <w:p w:rsidR="00E8132F" w:rsidRPr="00E8132F" w:rsidRDefault="002E0B0E" w:rsidP="00E8132F">
      <w:pPr>
        <w:spacing w:line="276" w:lineRule="auto"/>
        <w:ind w:firstLine="709"/>
        <w:jc w:val="both"/>
      </w:pPr>
      <w:r>
        <w:rPr>
          <w:rFonts w:ascii="PT Astra Serif" w:hAnsi="PT Astra Serif"/>
          <w:color w:val="000000"/>
          <w:shd w:val="clear" w:color="auto" w:fill="FFFFFF"/>
        </w:rPr>
        <w:t xml:space="preserve">«5.1. </w:t>
      </w:r>
      <w:r w:rsidR="00E8132F" w:rsidRPr="00E8132F">
        <w:t>Дополнительными источниками обнародования муниципальных правовых актов, в том числе соглашений, заключенных между органами местного самоуправления, являются:</w:t>
      </w:r>
    </w:p>
    <w:p w:rsidR="00E8132F" w:rsidRPr="00E8132F" w:rsidRDefault="00E8132F" w:rsidP="00E8132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8132F">
        <w:t>1) размещение муниципального правового акта в местах, доступных для неограниченного круга лиц (в помещениях органов местного самоуправления);</w:t>
      </w:r>
    </w:p>
    <w:p w:rsidR="00E8132F" w:rsidRPr="00E8132F" w:rsidRDefault="00E8132F" w:rsidP="00E8132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8132F">
        <w:t>2) размещение на официальном сайте муниципального образования (</w:t>
      </w:r>
      <w:r>
        <w:rPr>
          <w:lang w:val="en-US"/>
        </w:rPr>
        <w:t>www</w:t>
      </w:r>
      <w:r w:rsidRPr="00E8132F">
        <w:t>/</w:t>
      </w:r>
      <w:r>
        <w:rPr>
          <w:lang w:val="en-US"/>
        </w:rPr>
        <w:t>kaltai</w:t>
      </w:r>
      <w:r w:rsidRPr="00E8132F">
        <w:t>.</w:t>
      </w:r>
      <w:proofErr w:type="spellStart"/>
      <w:r>
        <w:rPr>
          <w:lang w:val="en-US"/>
        </w:rPr>
        <w:t>ru</w:t>
      </w:r>
      <w:proofErr w:type="spellEnd"/>
      <w:r w:rsidRPr="00E8132F">
        <w:t>)</w:t>
      </w:r>
      <w:r w:rsidRPr="00E8132F">
        <w:rPr>
          <w:vertAlign w:val="superscript"/>
        </w:rPr>
        <w:t xml:space="preserve"> </w:t>
      </w:r>
      <w:r w:rsidRPr="00E8132F">
        <w:t>в информационно-телекоммуникационной сети «Интернет»;</w:t>
      </w:r>
    </w:p>
    <w:p w:rsidR="002E0B0E" w:rsidRDefault="00E8132F" w:rsidP="00E8132F">
      <w:pPr>
        <w:spacing w:line="276" w:lineRule="auto"/>
        <w:ind w:firstLine="709"/>
        <w:jc w:val="both"/>
      </w:pPr>
      <w:r w:rsidRPr="00E8132F">
        <w:t>3) портал Министерства юстиции Российской Федерации «Нормативные правовые акты в Российской Федерации» Эл № ФС77-72471 от 05.03.2018 (</w:t>
      </w:r>
      <w:r w:rsidRPr="00E8132F">
        <w:rPr>
          <w:lang w:val="en-US"/>
        </w:rPr>
        <w:t>http</w:t>
      </w:r>
      <w:r w:rsidRPr="00E8132F">
        <w:t>://</w:t>
      </w:r>
      <w:proofErr w:type="spellStart"/>
      <w:r w:rsidRPr="00E8132F">
        <w:rPr>
          <w:lang w:val="en-US"/>
        </w:rPr>
        <w:t>pravo</w:t>
      </w:r>
      <w:proofErr w:type="spellEnd"/>
      <w:r w:rsidRPr="00E8132F">
        <w:t>-</w:t>
      </w:r>
      <w:proofErr w:type="spellStart"/>
      <w:r w:rsidRPr="00E8132F">
        <w:rPr>
          <w:lang w:val="en-US"/>
        </w:rPr>
        <w:t>minjust</w:t>
      </w:r>
      <w:proofErr w:type="spellEnd"/>
      <w:r w:rsidRPr="00E8132F">
        <w:t>.</w:t>
      </w:r>
      <w:proofErr w:type="spellStart"/>
      <w:r w:rsidRPr="00E8132F">
        <w:rPr>
          <w:lang w:val="en-US"/>
        </w:rPr>
        <w:t>ru</w:t>
      </w:r>
      <w:proofErr w:type="spellEnd"/>
      <w:r w:rsidRPr="00E8132F">
        <w:t xml:space="preserve">, </w:t>
      </w:r>
      <w:hyperlink r:id="rId5" w:history="1">
        <w:r w:rsidRPr="00E8132F">
          <w:rPr>
            <w:rStyle w:val="a3"/>
            <w:color w:val="auto"/>
            <w:u w:val="none"/>
            <w:lang w:val="en-US"/>
          </w:rPr>
          <w:t>http</w:t>
        </w:r>
        <w:r w:rsidRPr="00E8132F">
          <w:rPr>
            <w:rStyle w:val="a3"/>
            <w:color w:val="auto"/>
            <w:u w:val="none"/>
          </w:rPr>
          <w:t>://право-минюст.рф).»</w:t>
        </w:r>
      </w:hyperlink>
      <w:r>
        <w:t>;</w:t>
      </w:r>
    </w:p>
    <w:p w:rsidR="00E8132F" w:rsidRDefault="009B1A96" w:rsidP="00E8132F">
      <w:pPr>
        <w:spacing w:line="276" w:lineRule="auto"/>
        <w:ind w:firstLine="709"/>
        <w:jc w:val="both"/>
      </w:pPr>
      <w:r>
        <w:t>1.4. Ча</w:t>
      </w:r>
      <w:r w:rsidR="00E8132F">
        <w:t>сть 1.1 статьи 22 Устава исключить.</w:t>
      </w:r>
    </w:p>
    <w:p w:rsidR="00620E30" w:rsidRDefault="00620E30" w:rsidP="00E8132F">
      <w:pPr>
        <w:pStyle w:val="a4"/>
        <w:numPr>
          <w:ilvl w:val="0"/>
          <w:numId w:val="1"/>
        </w:numPr>
        <w:tabs>
          <w:tab w:val="left" w:pos="708"/>
        </w:tabs>
        <w:spacing w:before="0" w:line="276" w:lineRule="auto"/>
        <w:ind w:left="0" w:firstLine="540"/>
        <w:jc w:val="both"/>
      </w:pPr>
      <w:r w:rsidRPr="00B47926">
        <w:rPr>
          <w:szCs w:val="24"/>
        </w:rPr>
        <w:t>Настоящее решение направить Главе Калтайского сельского поселения (Главе</w:t>
      </w:r>
      <w:r>
        <w:t xml:space="preserve">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6" w:history="1">
        <w:r>
          <w:rPr>
            <w:rStyle w:val="a3"/>
          </w:rPr>
          <w:t>www.kaltai.ru</w:t>
        </w:r>
      </w:hyperlink>
      <w:r>
        <w:t>).</w:t>
      </w:r>
    </w:p>
    <w:p w:rsidR="00620E30" w:rsidRDefault="00620E30" w:rsidP="00E8132F">
      <w:pPr>
        <w:spacing w:line="276" w:lineRule="auto"/>
        <w:ind w:firstLine="567"/>
        <w:jc w:val="both"/>
      </w:pPr>
      <w:r>
        <w:rPr>
          <w:rFonts w:eastAsia="Calibri"/>
        </w:rPr>
        <w:t xml:space="preserve">3. </w:t>
      </w:r>
      <w:r w:rsidRPr="00D14CFC">
        <w:rPr>
          <w:rFonts w:eastAsia="Calibri"/>
        </w:rPr>
        <w:t xml:space="preserve">Назначить проведение публичных слушаний по рассмотрению изменений в Устав муниципального образования «Калтайское сельское поселение» на </w:t>
      </w:r>
      <w:r>
        <w:rPr>
          <w:rFonts w:eastAsia="Calibri"/>
        </w:rPr>
        <w:t>1</w:t>
      </w:r>
      <w:r w:rsidR="00DF175E">
        <w:rPr>
          <w:rFonts w:eastAsia="Calibri"/>
        </w:rPr>
        <w:t>4</w:t>
      </w:r>
      <w:r w:rsidRPr="00D14CFC">
        <w:rPr>
          <w:rFonts w:eastAsia="Calibri"/>
        </w:rPr>
        <w:t xml:space="preserve"> </w:t>
      </w:r>
      <w:r>
        <w:rPr>
          <w:rFonts w:eastAsia="Calibri"/>
        </w:rPr>
        <w:t>марта</w:t>
      </w:r>
      <w:r w:rsidRPr="00D14CFC">
        <w:rPr>
          <w:rFonts w:eastAsia="Calibri"/>
        </w:rPr>
        <w:t xml:space="preserve"> 202</w:t>
      </w:r>
      <w:r>
        <w:rPr>
          <w:rFonts w:eastAsia="Calibri"/>
        </w:rPr>
        <w:t>4</w:t>
      </w:r>
      <w:r w:rsidRPr="00D14CFC">
        <w:rPr>
          <w:rFonts w:eastAsia="Calibri"/>
        </w:rPr>
        <w:t xml:space="preserve"> года в 18-00 часов (начало регистрации с 17-00 часов) по адресу: Томская область, Томский район, с.Курлек, ул</w:t>
      </w:r>
      <w:proofErr w:type="gramStart"/>
      <w:r w:rsidRPr="00D14CFC">
        <w:rPr>
          <w:rFonts w:eastAsia="Calibri"/>
        </w:rPr>
        <w:t>.Т</w:t>
      </w:r>
      <w:proofErr w:type="gramEnd"/>
      <w:r w:rsidRPr="00D14CFC">
        <w:rPr>
          <w:rFonts w:eastAsia="Calibri"/>
        </w:rPr>
        <w:t xml:space="preserve">рактовая, д.48а (здание клуба), утвердив порядок участия граждан </w:t>
      </w:r>
      <w:r w:rsidRPr="00D14CFC">
        <w:t>в публичных слушаниях и учета предложений и замечаний граждан по вопросу внесения изменений в Устав согласно приложению.</w:t>
      </w:r>
    </w:p>
    <w:p w:rsidR="00620E30" w:rsidRPr="00620E30" w:rsidRDefault="00620E30" w:rsidP="00E8132F">
      <w:pPr>
        <w:pStyle w:val="Style9"/>
        <w:widowControl/>
        <w:spacing w:line="276" w:lineRule="auto"/>
        <w:ind w:firstLine="540"/>
        <w:rPr>
          <w:rStyle w:val="FontStyle12"/>
          <w:b w:val="0"/>
          <w:sz w:val="24"/>
          <w:szCs w:val="24"/>
        </w:rPr>
      </w:pPr>
      <w:r w:rsidRPr="00620E30">
        <w:rPr>
          <w:rStyle w:val="FontStyle12"/>
          <w:b w:val="0"/>
          <w:sz w:val="24"/>
          <w:szCs w:val="24"/>
        </w:rPr>
        <w:t xml:space="preserve">4. </w:t>
      </w:r>
      <w:proofErr w:type="gramStart"/>
      <w:r w:rsidRPr="00620E30">
        <w:rPr>
          <w:rStyle w:val="FontStyle12"/>
          <w:b w:val="0"/>
          <w:sz w:val="24"/>
          <w:szCs w:val="24"/>
        </w:rPr>
        <w:t>Ответственным</w:t>
      </w:r>
      <w:proofErr w:type="gramEnd"/>
      <w:r w:rsidRPr="00620E30">
        <w:rPr>
          <w:rStyle w:val="FontStyle12"/>
          <w:b w:val="0"/>
          <w:sz w:val="24"/>
          <w:szCs w:val="24"/>
        </w:rPr>
        <w:t xml:space="preserve"> за организацию и проведение публичных слушаний назначить Председателя Совета Калтайского сельского поселения </w:t>
      </w:r>
      <w:proofErr w:type="spellStart"/>
      <w:r w:rsidRPr="00620E30">
        <w:rPr>
          <w:rStyle w:val="FontStyle12"/>
          <w:b w:val="0"/>
          <w:sz w:val="24"/>
          <w:szCs w:val="24"/>
        </w:rPr>
        <w:t>Рявкина</w:t>
      </w:r>
      <w:proofErr w:type="spellEnd"/>
      <w:r w:rsidRPr="00620E30">
        <w:rPr>
          <w:rStyle w:val="FontStyle12"/>
          <w:b w:val="0"/>
          <w:sz w:val="24"/>
          <w:szCs w:val="24"/>
        </w:rPr>
        <w:t xml:space="preserve"> Александра Михайловича, т.968-293.</w:t>
      </w:r>
    </w:p>
    <w:p w:rsidR="00620E30" w:rsidRPr="00620E30" w:rsidRDefault="00620E30" w:rsidP="00E8132F">
      <w:pPr>
        <w:spacing w:line="276" w:lineRule="auto"/>
        <w:ind w:firstLine="540"/>
        <w:jc w:val="both"/>
        <w:rPr>
          <w:b/>
        </w:rPr>
      </w:pPr>
      <w:r w:rsidRPr="00620E30">
        <w:rPr>
          <w:rStyle w:val="FontStyle12"/>
          <w:b w:val="0"/>
          <w:sz w:val="24"/>
          <w:szCs w:val="24"/>
        </w:rPr>
        <w:t xml:space="preserve">5. Секретарем публичных слушаний назначить Депутата Совета </w:t>
      </w:r>
      <w:proofErr w:type="spellStart"/>
      <w:r w:rsidRPr="00620E30">
        <w:rPr>
          <w:rStyle w:val="FontStyle12"/>
          <w:b w:val="0"/>
          <w:sz w:val="24"/>
          <w:szCs w:val="24"/>
        </w:rPr>
        <w:t>Бараксанову</w:t>
      </w:r>
      <w:proofErr w:type="spellEnd"/>
      <w:r w:rsidRPr="00620E30">
        <w:rPr>
          <w:rStyle w:val="FontStyle12"/>
          <w:b w:val="0"/>
          <w:sz w:val="24"/>
          <w:szCs w:val="24"/>
        </w:rPr>
        <w:t xml:space="preserve"> Наталью Владимировну. </w:t>
      </w:r>
    </w:p>
    <w:p w:rsidR="00620E30" w:rsidRPr="00D14CFC" w:rsidRDefault="00620E30" w:rsidP="00E8132F">
      <w:pPr>
        <w:spacing w:line="276" w:lineRule="auto"/>
        <w:ind w:firstLine="567"/>
        <w:jc w:val="both"/>
      </w:pPr>
    </w:p>
    <w:p w:rsidR="00620E30" w:rsidRDefault="00620E30" w:rsidP="00620E30">
      <w:pPr>
        <w:spacing w:line="276" w:lineRule="auto"/>
        <w:jc w:val="both"/>
      </w:pPr>
    </w:p>
    <w:p w:rsidR="00620E30" w:rsidRDefault="00620E30" w:rsidP="00620E30">
      <w:pPr>
        <w:spacing w:line="276" w:lineRule="auto"/>
        <w:ind w:firstLine="540"/>
        <w:rPr>
          <w:iCs/>
        </w:rPr>
      </w:pPr>
    </w:p>
    <w:p w:rsidR="00620E30" w:rsidRDefault="00620E30" w:rsidP="00620E30">
      <w:pPr>
        <w:spacing w:line="276" w:lineRule="auto"/>
        <w:ind w:firstLine="540"/>
        <w:rPr>
          <w:iCs/>
        </w:rPr>
      </w:pPr>
      <w:r>
        <w:rPr>
          <w:iCs/>
        </w:rPr>
        <w:t>Председатель Совета</w:t>
      </w:r>
      <w:r>
        <w:rPr>
          <w:iCs/>
        </w:rPr>
        <w:tab/>
      </w:r>
      <w:r>
        <w:rPr>
          <w:iCs/>
        </w:rPr>
        <w:tab/>
        <w:t xml:space="preserve">  </w:t>
      </w:r>
    </w:p>
    <w:p w:rsidR="00620E30" w:rsidRDefault="00620E30" w:rsidP="00620E30">
      <w:pPr>
        <w:spacing w:line="276" w:lineRule="auto"/>
        <w:ind w:firstLine="540"/>
        <w:rPr>
          <w:iCs/>
        </w:rPr>
      </w:pPr>
      <w:r>
        <w:rPr>
          <w:iCs/>
        </w:rPr>
        <w:t xml:space="preserve">Калтайского сельского  поселения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А.М. </w:t>
      </w:r>
      <w:proofErr w:type="spellStart"/>
      <w:r>
        <w:rPr>
          <w:iCs/>
        </w:rPr>
        <w:t>Рявкин</w:t>
      </w:r>
      <w:proofErr w:type="spellEnd"/>
    </w:p>
    <w:p w:rsidR="00620E30" w:rsidRDefault="00620E30" w:rsidP="00620E30">
      <w:pPr>
        <w:spacing w:line="276" w:lineRule="auto"/>
        <w:rPr>
          <w:iCs/>
        </w:rPr>
      </w:pPr>
    </w:p>
    <w:p w:rsidR="00B878EE" w:rsidRDefault="00B878EE" w:rsidP="00B878EE">
      <w:pPr>
        <w:ind w:firstLine="709"/>
      </w:pPr>
      <w:r>
        <w:t>И.о.</w:t>
      </w:r>
      <w:r w:rsidR="003B4D51">
        <w:t xml:space="preserve"> </w:t>
      </w:r>
      <w:r>
        <w:t xml:space="preserve">Главы Калтайского сельского поселения </w:t>
      </w:r>
    </w:p>
    <w:p w:rsidR="00B878EE" w:rsidRDefault="00B878EE" w:rsidP="00B878EE">
      <w:pPr>
        <w:ind w:firstLine="709"/>
      </w:pPr>
      <w:r>
        <w:t>(Главы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  <w:t>Р.Г. Титов</w:t>
      </w:r>
    </w:p>
    <w:p w:rsidR="00E8132F" w:rsidRDefault="00E8132F" w:rsidP="00B878EE">
      <w:pPr>
        <w:ind w:firstLine="709"/>
      </w:pPr>
    </w:p>
    <w:p w:rsidR="00E8132F" w:rsidRDefault="00E8132F" w:rsidP="00B878EE">
      <w:pPr>
        <w:ind w:firstLine="709"/>
      </w:pPr>
    </w:p>
    <w:p w:rsidR="00E8132F" w:rsidRDefault="00E8132F" w:rsidP="00B878EE">
      <w:pPr>
        <w:ind w:firstLine="709"/>
      </w:pPr>
    </w:p>
    <w:p w:rsidR="00E8132F" w:rsidRDefault="00E8132F" w:rsidP="00B878EE">
      <w:pPr>
        <w:ind w:firstLine="709"/>
      </w:pPr>
    </w:p>
    <w:p w:rsidR="00E8132F" w:rsidRDefault="00E8132F" w:rsidP="00B878EE">
      <w:pPr>
        <w:ind w:firstLine="709"/>
      </w:pPr>
    </w:p>
    <w:p w:rsidR="00E8132F" w:rsidRDefault="00E8132F" w:rsidP="00B878EE">
      <w:pPr>
        <w:ind w:firstLine="709"/>
      </w:pPr>
    </w:p>
    <w:p w:rsidR="00E8132F" w:rsidRDefault="00E8132F" w:rsidP="00B878EE">
      <w:pPr>
        <w:ind w:firstLine="709"/>
      </w:pPr>
    </w:p>
    <w:p w:rsidR="00E8132F" w:rsidRDefault="00E8132F" w:rsidP="00B878EE">
      <w:pPr>
        <w:ind w:firstLine="709"/>
      </w:pPr>
    </w:p>
    <w:p w:rsidR="00E8132F" w:rsidRDefault="00E8132F" w:rsidP="00B878EE">
      <w:pPr>
        <w:ind w:firstLine="709"/>
      </w:pPr>
    </w:p>
    <w:p w:rsidR="00620E30" w:rsidRPr="006B753E" w:rsidRDefault="00620E30" w:rsidP="00620E30">
      <w:pPr>
        <w:pStyle w:val="Style3"/>
        <w:widowControl/>
        <w:tabs>
          <w:tab w:val="left" w:leader="underscore" w:pos="8784"/>
          <w:tab w:val="left" w:leader="underscore" w:pos="10118"/>
        </w:tabs>
        <w:ind w:left="4962"/>
        <w:jc w:val="right"/>
        <w:rPr>
          <w:rStyle w:val="FontStyle13"/>
          <w:b w:val="0"/>
          <w:i/>
          <w:sz w:val="20"/>
          <w:szCs w:val="20"/>
        </w:rPr>
      </w:pPr>
      <w:r w:rsidRPr="006B753E">
        <w:rPr>
          <w:rStyle w:val="FontStyle13"/>
          <w:b w:val="0"/>
          <w:i/>
          <w:sz w:val="20"/>
          <w:szCs w:val="20"/>
        </w:rPr>
        <w:lastRenderedPageBreak/>
        <w:t>Приложение  к решению Совета</w:t>
      </w:r>
      <w:r w:rsidRPr="006B753E">
        <w:rPr>
          <w:rStyle w:val="FontStyle13"/>
          <w:b w:val="0"/>
          <w:i/>
          <w:sz w:val="20"/>
          <w:szCs w:val="20"/>
        </w:rPr>
        <w:br/>
        <w:t>Калтайского сельского поселения</w:t>
      </w:r>
      <w:r w:rsidRPr="006B753E">
        <w:rPr>
          <w:rStyle w:val="FontStyle13"/>
          <w:b w:val="0"/>
          <w:i/>
          <w:sz w:val="20"/>
          <w:szCs w:val="20"/>
        </w:rPr>
        <w:br/>
        <w:t>от 15.02.2024 №68</w:t>
      </w:r>
    </w:p>
    <w:p w:rsidR="00620E30" w:rsidRDefault="00620E30" w:rsidP="00620E30">
      <w:pPr>
        <w:tabs>
          <w:tab w:val="left" w:pos="0"/>
          <w:tab w:val="left" w:pos="567"/>
        </w:tabs>
        <w:jc w:val="center"/>
        <w:rPr>
          <w:b/>
        </w:rPr>
      </w:pPr>
    </w:p>
    <w:p w:rsidR="00620E30" w:rsidRPr="008B5FF2" w:rsidRDefault="00620E30" w:rsidP="00620E30">
      <w:pPr>
        <w:suppressAutoHyphens/>
        <w:jc w:val="center"/>
      </w:pPr>
      <w:r w:rsidRPr="008B5FF2">
        <w:rPr>
          <w:b/>
        </w:rPr>
        <w:t>ПОРЯДОК УЧАСТИЯ ГРАЖДАН В ОБСУЖДЕНИИ ПРОЕКТА</w:t>
      </w:r>
      <w:r>
        <w:rPr>
          <w:b/>
        </w:rPr>
        <w:t xml:space="preserve"> ИЗМЕНЕНИЙ В</w:t>
      </w:r>
      <w:r w:rsidRPr="008B5FF2">
        <w:rPr>
          <w:b/>
        </w:rPr>
        <w:t xml:space="preserve"> </w:t>
      </w:r>
      <w:r>
        <w:rPr>
          <w:b/>
        </w:rPr>
        <w:t>УСТАВ</w:t>
      </w:r>
      <w:r w:rsidRPr="008B5FF2">
        <w:rPr>
          <w:b/>
        </w:rPr>
        <w:t xml:space="preserve">  МУНИЦИПАЛЬНОГО ОБРАЗОВАНИЯ  «КАЛТАЙСКОЕ СЕЛЬСКОЕ  ПОСЕЛЕНИЕ»</w:t>
      </w:r>
      <w:r>
        <w:rPr>
          <w:b/>
        </w:rPr>
        <w:t xml:space="preserve"> </w:t>
      </w:r>
      <w:r w:rsidRPr="008B5FF2">
        <w:rPr>
          <w:b/>
        </w:rPr>
        <w:t xml:space="preserve">И УЧЕТА ПРЕДЛОЖЕНИЙ ПО ПРОЕКТУ </w:t>
      </w:r>
      <w:r>
        <w:rPr>
          <w:b/>
        </w:rPr>
        <w:t>УСТАВА</w:t>
      </w:r>
    </w:p>
    <w:p w:rsidR="00620E30" w:rsidRDefault="00620E30" w:rsidP="00620E30">
      <w:pPr>
        <w:suppressAutoHyphens/>
        <w:ind w:firstLine="708"/>
        <w:jc w:val="both"/>
      </w:pPr>
    </w:p>
    <w:p w:rsidR="00620E30" w:rsidRPr="008B5FF2" w:rsidRDefault="00620E30" w:rsidP="00620E30">
      <w:pPr>
        <w:suppressAutoHyphens/>
        <w:ind w:firstLine="708"/>
        <w:jc w:val="both"/>
      </w:pPr>
      <w:r w:rsidRPr="008B5FF2">
        <w:t>Настоящий Порядок разработан  в целях  обеспечения участия населения в обсуждении  проекта</w:t>
      </w:r>
      <w:r>
        <w:t xml:space="preserve"> изменений в</w:t>
      </w:r>
      <w:r w:rsidRPr="008B5FF2">
        <w:t xml:space="preserve"> </w:t>
      </w:r>
      <w:r>
        <w:t>Устав</w:t>
      </w:r>
      <w:r w:rsidRPr="008B5FF2">
        <w:t xml:space="preserve"> муниципального образования «Калтайское сельское поселение» (далее </w:t>
      </w:r>
      <w:r>
        <w:t>–</w:t>
      </w:r>
      <w:r w:rsidRPr="008B5FF2">
        <w:t xml:space="preserve"> </w:t>
      </w:r>
      <w:r>
        <w:t>проект</w:t>
      </w:r>
      <w:r w:rsidRPr="008B5FF2">
        <w:t xml:space="preserve">) и регулирует порядок участия граждан сельского поселения в обсуждении </w:t>
      </w:r>
      <w:r>
        <w:t>проекта,</w:t>
      </w:r>
      <w:r w:rsidRPr="008B5FF2">
        <w:t xml:space="preserve"> а также учета мнения населения по проекту.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ab/>
        <w:t xml:space="preserve">1. Участие граждан в обсуждении  проекта  осуществляется  путем  участия             населения в </w:t>
      </w:r>
      <w:r>
        <w:t xml:space="preserve"> публичных слушаниях по проекту</w:t>
      </w:r>
      <w:r w:rsidRPr="008B5FF2">
        <w:t xml:space="preserve"> и направления жителями сельского               поселения письменных предложений и замечаний по проекту в Совет сельского                 поселения.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ab/>
        <w:t xml:space="preserve">2. Проект подлежит официальному опубликованию Советом сельского поселения  в  информационном  бюллетене Калтайского сельского поселения. 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ab/>
        <w:t>3. Проект  для всеобщего ознакомления (обнародования) вывешивается на                   официальном информационном стенде  Совета сельского поселения:</w:t>
      </w:r>
    </w:p>
    <w:p w:rsidR="00620E30" w:rsidRPr="008B5FF2" w:rsidRDefault="00620E30" w:rsidP="00620E30">
      <w:pPr>
        <w:tabs>
          <w:tab w:val="left" w:pos="-360"/>
        </w:tabs>
        <w:suppressAutoHyphens/>
      </w:pPr>
      <w:r w:rsidRPr="008B5FF2">
        <w:t>с.Курлек -  здание администрации сельского поселения: с.Курлек, ул</w:t>
      </w:r>
      <w:proofErr w:type="gramStart"/>
      <w:r w:rsidRPr="008B5FF2">
        <w:t>.Т</w:t>
      </w:r>
      <w:proofErr w:type="gramEnd"/>
      <w:r w:rsidRPr="008B5FF2">
        <w:t>рактовая, д.48;</w:t>
      </w:r>
    </w:p>
    <w:p w:rsidR="00620E30" w:rsidRPr="008B5FF2" w:rsidRDefault="00620E30" w:rsidP="00620E30">
      <w:pPr>
        <w:tabs>
          <w:tab w:val="left" w:pos="-360"/>
        </w:tabs>
        <w:suppressAutoHyphens/>
      </w:pPr>
      <w:r w:rsidRPr="008B5FF2">
        <w:t>с.Калтай -  помещение администрации сельского поселения: с.Калтай, ул.Ленина, д.72;</w:t>
      </w:r>
    </w:p>
    <w:p w:rsidR="00620E30" w:rsidRPr="008B5FF2" w:rsidRDefault="00620E30" w:rsidP="00620E30">
      <w:pPr>
        <w:tabs>
          <w:tab w:val="left" w:pos="-360"/>
        </w:tabs>
        <w:suppressAutoHyphens/>
      </w:pPr>
      <w:proofErr w:type="spellStart"/>
      <w:r w:rsidRPr="008B5FF2">
        <w:t>д</w:t>
      </w:r>
      <w:proofErr w:type="gramStart"/>
      <w:r w:rsidRPr="008B5FF2">
        <w:t>.К</w:t>
      </w:r>
      <w:proofErr w:type="gramEnd"/>
      <w:r w:rsidRPr="008B5FF2">
        <w:t>андинка</w:t>
      </w:r>
      <w:proofErr w:type="spellEnd"/>
      <w:r w:rsidRPr="008B5FF2">
        <w:t xml:space="preserve"> - здание администрации сельского поселения: </w:t>
      </w:r>
      <w:proofErr w:type="spellStart"/>
      <w:r w:rsidRPr="008B5FF2">
        <w:t>д.Кандинка</w:t>
      </w:r>
      <w:proofErr w:type="spellEnd"/>
      <w:r w:rsidRPr="008B5FF2">
        <w:t>, ул.Мира, д.16;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>а также</w:t>
      </w:r>
      <w:r>
        <w:t xml:space="preserve"> размещается</w:t>
      </w:r>
      <w:r w:rsidRPr="008B5FF2">
        <w:t xml:space="preserve"> на официальном сайте муниципального образования «Калтайское сельское поселение» (</w:t>
      </w:r>
      <w:r w:rsidRPr="008B5FF2">
        <w:rPr>
          <w:lang w:val="en-US"/>
        </w:rPr>
        <w:t>www</w:t>
      </w:r>
      <w:r w:rsidRPr="008B5FF2">
        <w:t>.</w:t>
      </w:r>
      <w:r w:rsidRPr="008B5FF2">
        <w:rPr>
          <w:lang w:val="en-US"/>
        </w:rPr>
        <w:t>kaltai</w:t>
      </w:r>
      <w:r w:rsidRPr="008B5FF2">
        <w:t>.</w:t>
      </w:r>
      <w:proofErr w:type="spellStart"/>
      <w:r w:rsidRPr="008B5FF2">
        <w:rPr>
          <w:lang w:val="en-US"/>
        </w:rPr>
        <w:t>ru</w:t>
      </w:r>
      <w:proofErr w:type="spellEnd"/>
      <w:r w:rsidRPr="008B5FF2">
        <w:t>).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ab/>
        <w:t xml:space="preserve">4. Письменные замечания  и предложения по проекту направляются в течении </w:t>
      </w:r>
      <w:r>
        <w:rPr>
          <w:u w:val="single"/>
        </w:rPr>
        <w:t>двадцати</w:t>
      </w:r>
      <w:r w:rsidRPr="008B5FF2">
        <w:rPr>
          <w:u w:val="single"/>
        </w:rPr>
        <w:t xml:space="preserve"> календарных дней</w:t>
      </w:r>
      <w:r w:rsidRPr="008B5FF2">
        <w:t xml:space="preserve"> с даты выпуска информационного бюллетеня с опубликованным проектом по адресу: </w:t>
      </w:r>
      <w:r w:rsidRPr="008B5FF2">
        <w:rPr>
          <w:rStyle w:val="FontStyle14"/>
        </w:rPr>
        <w:t>634523, Томская область, Томский район, с.Курлек, ул</w:t>
      </w:r>
      <w:proofErr w:type="gramStart"/>
      <w:r w:rsidRPr="008B5FF2">
        <w:rPr>
          <w:rStyle w:val="FontStyle14"/>
        </w:rPr>
        <w:t>.Т</w:t>
      </w:r>
      <w:proofErr w:type="gramEnd"/>
      <w:r w:rsidRPr="008B5FF2">
        <w:rPr>
          <w:rStyle w:val="FontStyle14"/>
        </w:rPr>
        <w:t>рактовая, д.48</w:t>
      </w:r>
      <w:r w:rsidRPr="008B5FF2">
        <w:t>, или передаются через администраторов Калтайского поселения, находящихся по адресу: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>- Томская область, Томский район, с.Калтай, ул. Ленина, д.72 (помещение администрации) в дни приёма граждан с 9-00 до 17-00 час.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>- Томская область, Томский район, с.Курлек, ул. Трактовая, д.48 (здание администрации) в дни приёма граждан с 9-00 до 17-00 час.</w:t>
      </w:r>
    </w:p>
    <w:p w:rsidR="00620E30" w:rsidRPr="008B5FF2" w:rsidRDefault="00620E30" w:rsidP="00620E30">
      <w:pPr>
        <w:pStyle w:val="Style2"/>
        <w:widowControl/>
        <w:spacing w:line="274" w:lineRule="exact"/>
        <w:ind w:firstLine="0"/>
        <w:rPr>
          <w:rStyle w:val="FontStyle14"/>
        </w:rPr>
      </w:pPr>
      <w:r w:rsidRPr="008B5FF2">
        <w:t xml:space="preserve">- Томская область, Томский район, д. </w:t>
      </w:r>
      <w:proofErr w:type="spellStart"/>
      <w:r w:rsidRPr="008B5FF2">
        <w:t>Кандинка</w:t>
      </w:r>
      <w:proofErr w:type="spellEnd"/>
      <w:r w:rsidRPr="008B5FF2">
        <w:t>, ул. Мира, д.16 (здание администрации) в дни приёма граждан с 9-00 до 17-00 час.</w:t>
      </w:r>
      <w:r w:rsidRPr="008B5FF2">
        <w:rPr>
          <w:rStyle w:val="FontStyle14"/>
        </w:rPr>
        <w:t xml:space="preserve"> </w:t>
      </w:r>
    </w:p>
    <w:p w:rsidR="00620E30" w:rsidRPr="00E8132F" w:rsidRDefault="00620E30" w:rsidP="00620E30">
      <w:pPr>
        <w:pStyle w:val="Style2"/>
        <w:widowControl/>
        <w:spacing w:line="274" w:lineRule="exact"/>
        <w:ind w:firstLine="567"/>
        <w:rPr>
          <w:rStyle w:val="FontStyle14"/>
          <w:sz w:val="24"/>
          <w:szCs w:val="24"/>
        </w:rPr>
      </w:pPr>
      <w:r w:rsidRPr="00E8132F">
        <w:rPr>
          <w:rStyle w:val="FontStyle14"/>
          <w:sz w:val="24"/>
          <w:szCs w:val="24"/>
        </w:rPr>
        <w:t>Письменные предложения и замечания граждан предоставляются лично по выше указанным адресам, или направляются почтой</w:t>
      </w:r>
      <w:r w:rsidRPr="00E8132F">
        <w:t xml:space="preserve"> по адресу: </w:t>
      </w:r>
      <w:r w:rsidRPr="00E8132F">
        <w:rPr>
          <w:rStyle w:val="FontStyle14"/>
          <w:sz w:val="24"/>
          <w:szCs w:val="24"/>
        </w:rPr>
        <w:t>634523, Томская область, Томский район, с.Курлек, ул</w:t>
      </w:r>
      <w:proofErr w:type="gramStart"/>
      <w:r w:rsidRPr="00E8132F">
        <w:rPr>
          <w:rStyle w:val="FontStyle14"/>
          <w:sz w:val="24"/>
          <w:szCs w:val="24"/>
        </w:rPr>
        <w:t>.Т</w:t>
      </w:r>
      <w:proofErr w:type="gramEnd"/>
      <w:r w:rsidRPr="00E8132F">
        <w:rPr>
          <w:rStyle w:val="FontStyle14"/>
          <w:sz w:val="24"/>
          <w:szCs w:val="24"/>
        </w:rPr>
        <w:t xml:space="preserve">рактовая, д.48, и в обязательном порядке должны содержать фамилию, имя, отчество, адрес места жительства обратившегося. </w:t>
      </w:r>
    </w:p>
    <w:p w:rsidR="00620E30" w:rsidRPr="00E8132F" w:rsidRDefault="00620E30" w:rsidP="00620E30">
      <w:pPr>
        <w:pStyle w:val="Style2"/>
        <w:widowControl/>
        <w:spacing w:line="274" w:lineRule="exact"/>
        <w:ind w:firstLine="567"/>
        <w:rPr>
          <w:rStyle w:val="FontStyle14"/>
          <w:sz w:val="24"/>
          <w:szCs w:val="24"/>
        </w:rPr>
      </w:pPr>
      <w:r w:rsidRPr="00E8132F">
        <w:rPr>
          <w:rStyle w:val="FontStyle14"/>
          <w:sz w:val="24"/>
          <w:szCs w:val="24"/>
        </w:rPr>
        <w:t>Все предложения и замечания носят рекомендательный характер.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ab/>
        <w:t>5. Публичные слушания по обсуждению проекта назначаются решением Совета сельского поселения  не ранее чем через</w:t>
      </w:r>
      <w:r>
        <w:t xml:space="preserve"> 20 </w:t>
      </w:r>
      <w:r w:rsidRPr="008B5FF2">
        <w:t>дней со дня опубликования проекта. Совет сельского поселения  назначает дату, время  и  место проведения публичных слушаний по проекту. Решение Совета сельского поселения о назначении публичных слушаний подлежит опубликованию (обнародованию).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ab/>
        <w:t>6. В публичных слушаниях вправе участвовать жители сельского поселения, достигшие  18-ти летнего возраста, постоянно или преимущественно проживающие на территории  сельского поселения.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  <w:rPr>
          <w:rStyle w:val="FontStyle14"/>
        </w:rPr>
      </w:pPr>
      <w:r w:rsidRPr="008B5FF2">
        <w:tab/>
        <w:t xml:space="preserve">7. Подготовку и проведение публичных слушаний, а </w:t>
      </w:r>
      <w:r>
        <w:t>также прием и учет предложений г</w:t>
      </w:r>
      <w:r w:rsidRPr="008B5FF2">
        <w:t>раждан по проекту осуществляет Председатель Совета Калтайского сельского поселения</w:t>
      </w:r>
      <w:r w:rsidRPr="008B5FF2">
        <w:rPr>
          <w:rStyle w:val="FontStyle14"/>
        </w:rPr>
        <w:t xml:space="preserve"> </w:t>
      </w:r>
      <w:proofErr w:type="spellStart"/>
      <w:r w:rsidRPr="00E8132F">
        <w:rPr>
          <w:rStyle w:val="FontStyle14"/>
          <w:sz w:val="24"/>
          <w:szCs w:val="24"/>
        </w:rPr>
        <w:t>Рявкин</w:t>
      </w:r>
      <w:proofErr w:type="spellEnd"/>
      <w:r w:rsidRPr="00E8132F">
        <w:rPr>
          <w:rStyle w:val="FontStyle14"/>
          <w:sz w:val="24"/>
          <w:szCs w:val="24"/>
        </w:rPr>
        <w:t xml:space="preserve"> Александр Михайлович, телефон 968-293</w:t>
      </w:r>
      <w:r w:rsidRPr="00BE6831">
        <w:t xml:space="preserve"> (далее – организатор публичных</w:t>
      </w:r>
      <w:r w:rsidRPr="008B5FF2">
        <w:t xml:space="preserve"> слушаний). 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lastRenderedPageBreak/>
        <w:tab/>
        <w:t>Документационное обеспечение учета мнений, предложений и замечаний по проекту осуществляет секретарь публичных слушаний, назначаемый организатором публичных слушаний.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ab/>
        <w:t xml:space="preserve">8. Публичные слушания проводятся в виде совместного собрания депутатов Совета      поселения, Главы поселения, населения сельского поселения, которые имеют право решающего голоса при обсуждении проекта. С правом совещательного голоса  в публичных слушаниях вправе участвовать специалисты в области права, а также в иных областях, эксперты, представители органов местного самоуправления Томского района, представители органов государственной власти. 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ab/>
        <w:t xml:space="preserve">9. До начала публичных слушаний секретарем производится регистрация участников </w:t>
      </w:r>
      <w:r>
        <w:t>п</w:t>
      </w:r>
      <w:r w:rsidRPr="008B5FF2">
        <w:t>убличных слушаний. В листе регистрации указываются фамилия, имя, отчество, дата рождения,  адрес места жительства участников публичных слушаний.</w:t>
      </w:r>
    </w:p>
    <w:p w:rsidR="00620E30" w:rsidRPr="008B5FF2" w:rsidRDefault="00620E30" w:rsidP="00620E30">
      <w:pPr>
        <w:suppressAutoHyphens/>
        <w:ind w:firstLine="720"/>
      </w:pPr>
      <w:r w:rsidRPr="008B5FF2">
        <w:t xml:space="preserve">10.  При проведении публичных слушаний устанавливается  следующий регламент: </w:t>
      </w:r>
    </w:p>
    <w:p w:rsidR="00620E30" w:rsidRPr="008B5FF2" w:rsidRDefault="00620E30" w:rsidP="00620E30">
      <w:pPr>
        <w:suppressAutoHyphens/>
      </w:pPr>
      <w:r w:rsidRPr="008B5FF2">
        <w:t>- докладчику для основного доклада предоставляется не более 15 минут;</w:t>
      </w:r>
    </w:p>
    <w:p w:rsidR="00620E30" w:rsidRPr="008B5FF2" w:rsidRDefault="00620E30" w:rsidP="00620E30">
      <w:pPr>
        <w:suppressAutoHyphens/>
      </w:pPr>
      <w:r w:rsidRPr="008B5FF2">
        <w:t>- для  выступлений по обсуждению проекта</w:t>
      </w:r>
      <w:r>
        <w:t xml:space="preserve"> </w:t>
      </w:r>
      <w:r w:rsidRPr="008B5FF2">
        <w:t>– не более 7 мин;</w:t>
      </w:r>
    </w:p>
    <w:p w:rsidR="00620E30" w:rsidRPr="008B5FF2" w:rsidRDefault="00620E30" w:rsidP="00620E30">
      <w:pPr>
        <w:suppressAutoHyphens/>
      </w:pPr>
      <w:r w:rsidRPr="008B5FF2">
        <w:t xml:space="preserve">- для реплик и замечаний – не более 3 минут. </w:t>
      </w:r>
    </w:p>
    <w:p w:rsidR="00620E30" w:rsidRPr="008B5FF2" w:rsidRDefault="00620E30" w:rsidP="00620E30">
      <w:pPr>
        <w:suppressAutoHyphens/>
        <w:ind w:firstLine="708"/>
        <w:jc w:val="both"/>
      </w:pPr>
      <w:r w:rsidRPr="008B5FF2">
        <w:t>До начала обсуждения проекта организатор публичных слушаний предлагает присутствующим записаться  для выступлений по проекту.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ab/>
        <w:t>11. Обсуждение проекта начинается с доклада организатора публичных слушаний, который кратко излагает основное содержание проекта, аргументирует</w:t>
      </w:r>
      <w:r>
        <w:t xml:space="preserve"> необходимость принятия проекта</w:t>
      </w:r>
      <w:r w:rsidRPr="008B5FF2">
        <w:t>,  информирует о предложениях и замечаниях, поступивших до дня проведения публичных слушаний.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ab/>
        <w:t xml:space="preserve">12. При проведении публичных слушаний секретарем ведется протокол публичных </w:t>
      </w:r>
      <w:r>
        <w:t>слушаний</w:t>
      </w:r>
      <w:r w:rsidRPr="008B5FF2">
        <w:t>. Протокол подписывает организатор и секретарь публичных слушаний.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ab/>
        <w:t>13. После завершения обсуждения проекта участниками публичных слушаний  принимается одно из следующих решений:</w:t>
      </w:r>
    </w:p>
    <w:p w:rsidR="00620E30" w:rsidRPr="008B5FF2" w:rsidRDefault="00620E30" w:rsidP="00620E30">
      <w:pPr>
        <w:tabs>
          <w:tab w:val="left" w:pos="-360"/>
        </w:tabs>
        <w:suppressAutoHyphens/>
      </w:pPr>
      <w:r w:rsidRPr="008B5FF2">
        <w:tab/>
        <w:t>- поддержать прое</w:t>
      </w:r>
      <w:proofErr w:type="gramStart"/>
      <w:r w:rsidRPr="008B5FF2">
        <w:t>кт в пр</w:t>
      </w:r>
      <w:proofErr w:type="gramEnd"/>
      <w:r w:rsidRPr="008B5FF2">
        <w:t>едложенной редакции;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ab/>
        <w:t xml:space="preserve">- поддержать проект с учетом принятых замечаний и предложений. 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ab/>
        <w:t>Решение считается принятым, если за него проголосовало  более половины от числа участников публичных слушаний.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ab/>
        <w:t>Решение публичных слушаний носит рекомендательный характер.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ab/>
        <w:t>14. Организатор публичных слушаний в течение 3-х дней со дня проведения  публичных слушаний подготавливает заключение по итогам публичных слушаний, в котором в обязательном порядке указываются:</w:t>
      </w:r>
    </w:p>
    <w:p w:rsidR="00620E30" w:rsidRPr="008B5FF2" w:rsidRDefault="00620E30" w:rsidP="00620E30">
      <w:pPr>
        <w:tabs>
          <w:tab w:val="left" w:pos="142"/>
        </w:tabs>
        <w:suppressAutoHyphens/>
      </w:pPr>
      <w:r w:rsidRPr="008B5FF2">
        <w:tab/>
        <w:t>- наименование нормативного правового акта, вынесенного на публичные слушания;</w:t>
      </w:r>
    </w:p>
    <w:p w:rsidR="00620E30" w:rsidRPr="008B5FF2" w:rsidRDefault="00620E30" w:rsidP="00620E30">
      <w:pPr>
        <w:tabs>
          <w:tab w:val="left" w:pos="142"/>
        </w:tabs>
        <w:suppressAutoHyphens/>
      </w:pPr>
      <w:r w:rsidRPr="008B5FF2">
        <w:tab/>
        <w:t>- дата, время и место проведения публичных слушаний;</w:t>
      </w:r>
    </w:p>
    <w:p w:rsidR="00620E30" w:rsidRPr="008B5FF2" w:rsidRDefault="00620E30" w:rsidP="00620E30">
      <w:pPr>
        <w:tabs>
          <w:tab w:val="left" w:pos="142"/>
        </w:tabs>
        <w:suppressAutoHyphens/>
        <w:jc w:val="both"/>
      </w:pPr>
      <w:r w:rsidRPr="008B5FF2">
        <w:tab/>
        <w:t>- количество граждан сельского поселения, принявших участие в публичных</w:t>
      </w:r>
      <w:r>
        <w:t xml:space="preserve"> с</w:t>
      </w:r>
      <w:r w:rsidRPr="008B5FF2">
        <w:t>лушаниях;</w:t>
      </w:r>
    </w:p>
    <w:p w:rsidR="00620E30" w:rsidRPr="008B5FF2" w:rsidRDefault="00620E30" w:rsidP="00620E30">
      <w:pPr>
        <w:tabs>
          <w:tab w:val="left" w:pos="142"/>
        </w:tabs>
        <w:suppressAutoHyphens/>
        <w:jc w:val="both"/>
      </w:pPr>
      <w:r w:rsidRPr="008B5FF2">
        <w:tab/>
        <w:t xml:space="preserve">- количество голосов, поданных «за» или «против», а также количество воздержавшихся при вынесении решения по проекту; </w:t>
      </w:r>
    </w:p>
    <w:p w:rsidR="00620E30" w:rsidRPr="008B5FF2" w:rsidRDefault="00620E30" w:rsidP="00620E30">
      <w:pPr>
        <w:tabs>
          <w:tab w:val="left" w:pos="142"/>
        </w:tabs>
        <w:suppressAutoHyphens/>
      </w:pPr>
      <w:r w:rsidRPr="008B5FF2">
        <w:tab/>
        <w:t>- решение по результатам публичных слушаний.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ab/>
        <w:t>Заключение подписывается организатором публичных слушаний и вместе с протоколом публичных слушаний передается в Совет Калтайского сельского поселения.</w:t>
      </w:r>
    </w:p>
    <w:p w:rsidR="00620E30" w:rsidRPr="008B5FF2" w:rsidRDefault="00620E30" w:rsidP="00620E30">
      <w:pPr>
        <w:tabs>
          <w:tab w:val="left" w:pos="-360"/>
        </w:tabs>
        <w:suppressAutoHyphens/>
        <w:jc w:val="both"/>
      </w:pPr>
      <w:r w:rsidRPr="008B5FF2">
        <w:tab/>
        <w:t>Заключение по результатам публичных слушаний в течени</w:t>
      </w:r>
      <w:proofErr w:type="gramStart"/>
      <w:r w:rsidRPr="008B5FF2">
        <w:t>и</w:t>
      </w:r>
      <w:proofErr w:type="gramEnd"/>
      <w:r w:rsidRPr="008B5FF2">
        <w:t xml:space="preserve"> 10 дней с момента проведения слушаний подлежит опубликованию (обнародованию) в том же порядке, что и проект.</w:t>
      </w:r>
    </w:p>
    <w:p w:rsidR="00620E30" w:rsidRDefault="00620E30" w:rsidP="00620E30">
      <w:pPr>
        <w:tabs>
          <w:tab w:val="left" w:pos="-360"/>
        </w:tabs>
        <w:suppressAutoHyphens/>
        <w:jc w:val="both"/>
        <w:rPr>
          <w:iCs/>
        </w:rPr>
      </w:pPr>
      <w:r w:rsidRPr="008B5FF2">
        <w:tab/>
        <w:t>15. Настоящий порядок вступает в силу с момента его опубликования в Информационном бюллетене Калтайского сельского поселения.</w:t>
      </w:r>
    </w:p>
    <w:sectPr w:rsidR="00620E30" w:rsidSect="000A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6100"/>
    <w:multiLevelType w:val="multilevel"/>
    <w:tmpl w:val="D284B2F4"/>
    <w:lvl w:ilvl="0">
      <w:start w:val="1"/>
      <w:numFmt w:val="decimal"/>
      <w:suff w:val="space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E30"/>
    <w:rsid w:val="000A6D83"/>
    <w:rsid w:val="000C3EF6"/>
    <w:rsid w:val="0010794A"/>
    <w:rsid w:val="00166D6B"/>
    <w:rsid w:val="002E0B0E"/>
    <w:rsid w:val="003B4D51"/>
    <w:rsid w:val="00620E30"/>
    <w:rsid w:val="006B753E"/>
    <w:rsid w:val="007721E2"/>
    <w:rsid w:val="00776129"/>
    <w:rsid w:val="009B1A96"/>
    <w:rsid w:val="00B878EE"/>
    <w:rsid w:val="00DF175E"/>
    <w:rsid w:val="00E11077"/>
    <w:rsid w:val="00E8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20E3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20E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620E30"/>
    <w:rPr>
      <w:color w:val="0000FF"/>
      <w:u w:val="single"/>
    </w:rPr>
  </w:style>
  <w:style w:type="paragraph" w:customStyle="1" w:styleId="a4">
    <w:name w:val="реквизитПодпись"/>
    <w:basedOn w:val="a"/>
    <w:rsid w:val="00620E30"/>
    <w:pPr>
      <w:tabs>
        <w:tab w:val="left" w:pos="6804"/>
      </w:tabs>
      <w:spacing w:before="360"/>
    </w:pPr>
    <w:rPr>
      <w:szCs w:val="20"/>
    </w:rPr>
  </w:style>
  <w:style w:type="paragraph" w:customStyle="1" w:styleId="Style9">
    <w:name w:val="Style9"/>
    <w:basedOn w:val="a"/>
    <w:uiPriority w:val="99"/>
    <w:rsid w:val="00620E30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character" w:customStyle="1" w:styleId="FontStyle12">
    <w:name w:val="Font Style12"/>
    <w:uiPriority w:val="99"/>
    <w:rsid w:val="00620E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620E3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620E3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620E30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4">
    <w:name w:val="Font Style14"/>
    <w:rsid w:val="00620E30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C3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tai.ru" TargetMode="External"/><Relationship Id="rId5" Type="http://schemas.openxmlformats.org/officeDocument/2006/relationships/hyperlink" Target="http://&#1087;&#1088;&#1072;&#1074;&#1086;-&#1084;&#1080;&#1085;&#1102;&#1089;&#1090;.&#1088;&#1092;)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1669</Words>
  <Characters>9516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Муниципальное образование «Калтайское сельское поселение»</vt:lpstr>
      <vt:lpstr/>
      <vt:lpstr>РЕШЕНИЕ  № 68</vt:lpstr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2024-02-15T03:14:00Z</dcterms:created>
  <dcterms:modified xsi:type="dcterms:W3CDTF">2024-02-21T02:46:00Z</dcterms:modified>
</cp:coreProperties>
</file>