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4E" w:rsidRDefault="0042184E" w:rsidP="0042184E">
      <w:pPr>
        <w:keepNext/>
        <w:jc w:val="right"/>
        <w:rPr>
          <w:b/>
          <w:bCs/>
          <w:sz w:val="28"/>
          <w:szCs w:val="28"/>
        </w:rPr>
      </w:pPr>
    </w:p>
    <w:p w:rsidR="00DA2EEE" w:rsidRPr="00E8629B" w:rsidRDefault="00DA2EEE">
      <w:pPr>
        <w:keepNext/>
        <w:jc w:val="center"/>
        <w:rPr>
          <w:sz w:val="28"/>
          <w:szCs w:val="28"/>
        </w:rPr>
      </w:pPr>
      <w:r w:rsidRPr="00E8629B">
        <w:rPr>
          <w:b/>
          <w:bCs/>
          <w:sz w:val="28"/>
          <w:szCs w:val="28"/>
        </w:rPr>
        <w:t>Муниципальное образование «Калтайское сельское поселение»</w:t>
      </w:r>
    </w:p>
    <w:p w:rsidR="00DA2EEE" w:rsidRPr="00E8629B" w:rsidRDefault="00DA2EEE">
      <w:pPr>
        <w:rPr>
          <w:sz w:val="28"/>
          <w:szCs w:val="28"/>
        </w:rPr>
      </w:pPr>
    </w:p>
    <w:p w:rsidR="00DA2EEE" w:rsidRPr="00E8629B" w:rsidRDefault="00DA2EEE">
      <w:pPr>
        <w:jc w:val="center"/>
        <w:rPr>
          <w:b/>
          <w:sz w:val="28"/>
          <w:szCs w:val="28"/>
        </w:rPr>
      </w:pPr>
      <w:r w:rsidRPr="00E8629B">
        <w:rPr>
          <w:b/>
          <w:sz w:val="28"/>
          <w:szCs w:val="28"/>
        </w:rPr>
        <w:t>Совет Калтайско</w:t>
      </w:r>
      <w:r w:rsidR="00D56EC3">
        <w:rPr>
          <w:b/>
          <w:sz w:val="28"/>
          <w:szCs w:val="28"/>
        </w:rPr>
        <w:t>го</w:t>
      </w:r>
      <w:r w:rsidRPr="00E8629B">
        <w:rPr>
          <w:b/>
          <w:sz w:val="28"/>
          <w:szCs w:val="28"/>
        </w:rPr>
        <w:t xml:space="preserve"> сельско</w:t>
      </w:r>
      <w:r w:rsidR="00D56EC3">
        <w:rPr>
          <w:b/>
          <w:sz w:val="28"/>
          <w:szCs w:val="28"/>
        </w:rPr>
        <w:t>го</w:t>
      </w:r>
      <w:r w:rsidRPr="00E8629B">
        <w:rPr>
          <w:b/>
          <w:sz w:val="28"/>
          <w:szCs w:val="28"/>
        </w:rPr>
        <w:t xml:space="preserve"> поселени</w:t>
      </w:r>
      <w:r w:rsidR="00D56EC3">
        <w:rPr>
          <w:b/>
          <w:sz w:val="28"/>
          <w:szCs w:val="28"/>
        </w:rPr>
        <w:t>я</w:t>
      </w:r>
    </w:p>
    <w:p w:rsidR="00DA2EEE" w:rsidRPr="00E8629B" w:rsidRDefault="00DA2EEE">
      <w:pPr>
        <w:rPr>
          <w:b/>
          <w:sz w:val="28"/>
          <w:szCs w:val="28"/>
        </w:rPr>
      </w:pPr>
    </w:p>
    <w:p w:rsidR="003023A5" w:rsidRDefault="00DA2EEE" w:rsidP="003023A5">
      <w:pPr>
        <w:keepNext/>
        <w:jc w:val="center"/>
        <w:rPr>
          <w:b/>
          <w:bCs/>
          <w:sz w:val="28"/>
          <w:szCs w:val="28"/>
        </w:rPr>
      </w:pPr>
      <w:r w:rsidRPr="00E8629B">
        <w:rPr>
          <w:b/>
          <w:bCs/>
          <w:sz w:val="28"/>
          <w:szCs w:val="28"/>
        </w:rPr>
        <w:t xml:space="preserve">РЕШЕНИЕ  № </w:t>
      </w:r>
      <w:r w:rsidR="00B31C96">
        <w:rPr>
          <w:b/>
          <w:bCs/>
          <w:sz w:val="28"/>
          <w:szCs w:val="28"/>
        </w:rPr>
        <w:t>54</w:t>
      </w:r>
    </w:p>
    <w:p w:rsidR="00DA2EEE" w:rsidRPr="00E8629B" w:rsidRDefault="00DA2EEE" w:rsidP="003023A5">
      <w:pPr>
        <w:keepNext/>
        <w:jc w:val="center"/>
      </w:pPr>
      <w:proofErr w:type="spellStart"/>
      <w:r w:rsidRPr="00E8629B">
        <w:t>с</w:t>
      </w:r>
      <w:proofErr w:type="gramStart"/>
      <w:r w:rsidRPr="00E8629B">
        <w:t>.К</w:t>
      </w:r>
      <w:proofErr w:type="gramEnd"/>
      <w:r w:rsidRPr="00E8629B">
        <w:t>алтай</w:t>
      </w:r>
      <w:proofErr w:type="spellEnd"/>
      <w:r w:rsidRPr="00E8629B">
        <w:t xml:space="preserve"> </w:t>
      </w:r>
      <w:r w:rsidRPr="00E8629B">
        <w:tab/>
      </w:r>
      <w:r w:rsidRPr="00E8629B">
        <w:tab/>
      </w:r>
      <w:r w:rsidRPr="00E8629B">
        <w:tab/>
      </w:r>
      <w:r w:rsidRPr="00E8629B">
        <w:tab/>
      </w:r>
      <w:r w:rsidRPr="00E8629B">
        <w:tab/>
      </w:r>
      <w:r w:rsidRPr="00E8629B">
        <w:tab/>
      </w:r>
      <w:r w:rsidRPr="00E8629B">
        <w:tab/>
      </w:r>
      <w:r w:rsidRPr="00E8629B">
        <w:tab/>
      </w:r>
      <w:r w:rsidRPr="00E8629B">
        <w:tab/>
      </w:r>
      <w:r w:rsidR="00873F3C">
        <w:t xml:space="preserve">       </w:t>
      </w:r>
      <w:r w:rsidR="00D56EC3">
        <w:t xml:space="preserve">         </w:t>
      </w:r>
      <w:r w:rsidR="00B31C96">
        <w:t>21</w:t>
      </w:r>
      <w:r w:rsidR="00D56EC3">
        <w:t xml:space="preserve"> </w:t>
      </w:r>
      <w:r w:rsidR="0006168F">
        <w:t>дека</w:t>
      </w:r>
      <w:r w:rsidR="0042184E">
        <w:t>б</w:t>
      </w:r>
      <w:r w:rsidR="005A3CAE">
        <w:t>ря</w:t>
      </w:r>
      <w:r w:rsidR="00D7541E">
        <w:t xml:space="preserve"> </w:t>
      </w:r>
      <w:r w:rsidR="008705DF">
        <w:t>202</w:t>
      </w:r>
      <w:r w:rsidR="005A01C1">
        <w:t>3</w:t>
      </w:r>
      <w:r w:rsidRPr="00E8629B">
        <w:t xml:space="preserve"> года   </w:t>
      </w:r>
    </w:p>
    <w:p w:rsidR="00DA2EEE" w:rsidRPr="00E8629B" w:rsidRDefault="00DA2EEE">
      <w:r w:rsidRPr="00E8629B">
        <w:tab/>
      </w:r>
      <w:r w:rsidRPr="00E8629B">
        <w:tab/>
      </w:r>
      <w:r w:rsidRPr="00E8629B">
        <w:tab/>
      </w:r>
      <w:r w:rsidRPr="00E8629B">
        <w:tab/>
      </w:r>
      <w:r w:rsidRPr="00E8629B">
        <w:tab/>
      </w:r>
      <w:r w:rsidRPr="00E8629B">
        <w:tab/>
      </w:r>
      <w:r w:rsidRPr="00E8629B">
        <w:tab/>
      </w:r>
      <w:r w:rsidRPr="00E8629B">
        <w:tab/>
        <w:t xml:space="preserve">                                                                                                    </w:t>
      </w:r>
    </w:p>
    <w:p w:rsidR="00DA2EEE" w:rsidRPr="00E8629B" w:rsidRDefault="00DA2EEE">
      <w:pPr>
        <w:jc w:val="right"/>
        <w:rPr>
          <w:bCs/>
        </w:rPr>
      </w:pPr>
      <w:r w:rsidRPr="00E8629B">
        <w:t xml:space="preserve">        </w:t>
      </w:r>
      <w:r w:rsidRPr="00E8629B">
        <w:tab/>
      </w:r>
      <w:r w:rsidR="00B31C96">
        <w:t>19</w:t>
      </w:r>
      <w:r w:rsidR="00E218DF">
        <w:t xml:space="preserve">-е собрание  </w:t>
      </w:r>
      <w:r w:rsidR="003D4394" w:rsidRPr="003D4394">
        <w:t>V-</w:t>
      </w:r>
      <w:proofErr w:type="spellStart"/>
      <w:r w:rsidR="003D4394" w:rsidRPr="003D4394">
        <w:t>го</w:t>
      </w:r>
      <w:proofErr w:type="spellEnd"/>
      <w:r w:rsidR="003D4394" w:rsidRPr="003D4394">
        <w:t xml:space="preserve"> созыва</w:t>
      </w:r>
    </w:p>
    <w:p w:rsidR="00DA2EEE" w:rsidRPr="00E8629B" w:rsidRDefault="00DA2EEE">
      <w:pPr>
        <w:rPr>
          <w:bCs/>
        </w:rPr>
      </w:pPr>
    </w:p>
    <w:p w:rsidR="00DA2EEE" w:rsidRPr="00E8629B" w:rsidRDefault="00DA2EEE">
      <w:pPr>
        <w:rPr>
          <w:bCs/>
        </w:rPr>
      </w:pPr>
    </w:p>
    <w:p w:rsidR="0006168F" w:rsidRPr="0006168F" w:rsidRDefault="0006168F" w:rsidP="0006168F">
      <w:pPr>
        <w:ind w:right="4250"/>
        <w:jc w:val="both"/>
        <w:rPr>
          <w:bCs/>
        </w:rPr>
      </w:pPr>
      <w:r w:rsidRPr="0006168F">
        <w:rPr>
          <w:bCs/>
        </w:rPr>
        <w:t>Об утверждении бюджета Калтайс</w:t>
      </w:r>
      <w:r>
        <w:rPr>
          <w:bCs/>
        </w:rPr>
        <w:t>кого сельского поселения на 2024</w:t>
      </w:r>
      <w:r w:rsidRPr="0006168F">
        <w:rPr>
          <w:bCs/>
        </w:rPr>
        <w:t xml:space="preserve"> год и плановый период 202</w:t>
      </w:r>
      <w:r>
        <w:rPr>
          <w:bCs/>
        </w:rPr>
        <w:t>5,</w:t>
      </w:r>
      <w:r w:rsidRPr="0006168F">
        <w:rPr>
          <w:bCs/>
        </w:rPr>
        <w:t xml:space="preserve"> 202</w:t>
      </w:r>
      <w:r>
        <w:rPr>
          <w:bCs/>
        </w:rPr>
        <w:t>6</w:t>
      </w:r>
      <w:r w:rsidRPr="0006168F">
        <w:rPr>
          <w:bCs/>
        </w:rPr>
        <w:t xml:space="preserve"> годов </w:t>
      </w:r>
    </w:p>
    <w:p w:rsidR="00873F3C" w:rsidRPr="00E8629B" w:rsidRDefault="00873F3C" w:rsidP="00873F3C">
      <w:pPr>
        <w:rPr>
          <w:b/>
          <w:bCs/>
        </w:rPr>
      </w:pPr>
    </w:p>
    <w:p w:rsidR="0006168F" w:rsidRPr="0006168F" w:rsidRDefault="0006168F" w:rsidP="0006168F">
      <w:pPr>
        <w:keepNext/>
        <w:ind w:firstLine="567"/>
        <w:jc w:val="both"/>
        <w:rPr>
          <w:bCs/>
        </w:rPr>
      </w:pPr>
      <w:proofErr w:type="gramStart"/>
      <w:r w:rsidRPr="0006168F">
        <w:rPr>
          <w:bCs/>
        </w:rPr>
        <w:t>Рассмотрев разработанный Администрацией Калтайского сельского поселения проект решения,</w:t>
      </w:r>
      <w:r w:rsidRPr="0006168F">
        <w:t xml:space="preserve"> </w:t>
      </w:r>
      <w:r w:rsidRPr="0006168F">
        <w:rPr>
          <w:bCs/>
        </w:rPr>
        <w:t xml:space="preserve">в соответствии с Бюджетным Кодексом Российской Федерации, на основании </w:t>
      </w:r>
      <w:r w:rsidRPr="0006168F">
        <w:t>пункта 2 статьи 50 Устава муниципального образования «Калтайское сельское поселение», статьи 25 Положения о бюджетном процессе в Калтайском сельском поселении, утвержденного решением Совета Калтайского сельского поселения от 12 марта 2020 года №142,</w:t>
      </w:r>
      <w:r w:rsidRPr="0006168F">
        <w:rPr>
          <w:bCs/>
        </w:rPr>
        <w:t xml:space="preserve"> приняв во внимание результаты публичных слушаний,</w:t>
      </w:r>
      <w:proofErr w:type="gramEnd"/>
    </w:p>
    <w:p w:rsidR="00DA2EEE" w:rsidRPr="00E8629B" w:rsidRDefault="00DA2EEE">
      <w:pPr>
        <w:keepNext/>
        <w:jc w:val="both"/>
        <w:rPr>
          <w:bCs/>
        </w:rPr>
      </w:pPr>
    </w:p>
    <w:p w:rsidR="00DA2EEE" w:rsidRPr="00E8629B" w:rsidRDefault="00DA2EEE">
      <w:pPr>
        <w:keepNext/>
        <w:rPr>
          <w:bCs/>
        </w:rPr>
      </w:pPr>
    </w:p>
    <w:p w:rsidR="00731012" w:rsidRPr="00731012" w:rsidRDefault="00731012" w:rsidP="00731012">
      <w:pPr>
        <w:pStyle w:val="1"/>
        <w:numPr>
          <w:ilvl w:val="0"/>
          <w:numId w:val="0"/>
        </w:numPr>
        <w:tabs>
          <w:tab w:val="left" w:pos="7240"/>
        </w:tabs>
        <w:jc w:val="center"/>
        <w:rPr>
          <w:sz w:val="24"/>
        </w:rPr>
      </w:pPr>
      <w:r w:rsidRPr="00731012">
        <w:rPr>
          <w:b/>
          <w:sz w:val="24"/>
        </w:rPr>
        <w:t>Совет Калтайского сельского поселения решил:</w:t>
      </w:r>
    </w:p>
    <w:p w:rsidR="00731012" w:rsidRPr="00731012" w:rsidRDefault="00731012" w:rsidP="00731012">
      <w:pPr>
        <w:pStyle w:val="1"/>
        <w:tabs>
          <w:tab w:val="left" w:pos="7240"/>
        </w:tabs>
        <w:ind w:left="0" w:firstLine="539"/>
        <w:jc w:val="both"/>
      </w:pPr>
    </w:p>
    <w:p w:rsidR="00731012" w:rsidRPr="00731012" w:rsidRDefault="00731012" w:rsidP="00731012">
      <w:pPr>
        <w:pStyle w:val="1"/>
        <w:tabs>
          <w:tab w:val="left" w:pos="7240"/>
        </w:tabs>
        <w:ind w:left="0" w:firstLine="539"/>
        <w:rPr>
          <w:sz w:val="24"/>
        </w:rPr>
      </w:pPr>
    </w:p>
    <w:p w:rsidR="00731012" w:rsidRPr="00731012" w:rsidRDefault="00731012" w:rsidP="00731012">
      <w:pPr>
        <w:pStyle w:val="1"/>
        <w:ind w:left="0" w:firstLine="539"/>
        <w:jc w:val="both"/>
        <w:rPr>
          <w:sz w:val="24"/>
        </w:rPr>
      </w:pPr>
      <w:r w:rsidRPr="00731012">
        <w:rPr>
          <w:sz w:val="24"/>
        </w:rPr>
        <w:t xml:space="preserve">1. Утвердить бюджет Калтайского сельского поселения </w:t>
      </w:r>
      <w:r w:rsidRPr="00731012">
        <w:rPr>
          <w:bCs/>
          <w:sz w:val="24"/>
        </w:rPr>
        <w:t>на 202</w:t>
      </w:r>
      <w:r>
        <w:rPr>
          <w:bCs/>
          <w:sz w:val="24"/>
        </w:rPr>
        <w:t>4</w:t>
      </w:r>
      <w:r w:rsidRPr="00731012">
        <w:rPr>
          <w:bCs/>
          <w:sz w:val="24"/>
        </w:rPr>
        <w:t xml:space="preserve"> год и плановый период 202</w:t>
      </w:r>
      <w:r>
        <w:rPr>
          <w:bCs/>
          <w:sz w:val="24"/>
        </w:rPr>
        <w:t>5</w:t>
      </w:r>
      <w:r w:rsidRPr="00731012">
        <w:rPr>
          <w:bCs/>
          <w:sz w:val="24"/>
        </w:rPr>
        <w:t>, 202</w:t>
      </w:r>
      <w:r>
        <w:rPr>
          <w:bCs/>
          <w:sz w:val="24"/>
        </w:rPr>
        <w:t>6</w:t>
      </w:r>
      <w:r w:rsidRPr="00731012">
        <w:rPr>
          <w:bCs/>
          <w:sz w:val="24"/>
        </w:rPr>
        <w:t xml:space="preserve"> годов </w:t>
      </w:r>
      <w:r w:rsidRPr="00731012">
        <w:rPr>
          <w:sz w:val="24"/>
        </w:rPr>
        <w:t>согласно приложению.</w:t>
      </w:r>
    </w:p>
    <w:p w:rsidR="00873F3C" w:rsidRDefault="00731012" w:rsidP="00731012">
      <w:pPr>
        <w:pStyle w:val="1"/>
        <w:tabs>
          <w:tab w:val="left" w:pos="7240"/>
        </w:tabs>
        <w:ind w:left="0" w:firstLine="539"/>
        <w:jc w:val="both"/>
        <w:rPr>
          <w:sz w:val="24"/>
        </w:rPr>
      </w:pPr>
      <w:r>
        <w:rPr>
          <w:sz w:val="24"/>
        </w:rPr>
        <w:t>2.</w:t>
      </w:r>
      <w:r w:rsidR="00873F3C" w:rsidRPr="00731012">
        <w:rPr>
          <w:sz w:val="24"/>
        </w:rPr>
        <w:t xml:space="preserve"> Настоящее решение направить Главе Калтайского сельского поселения (Главе Администрации) для подписания и опубликования в информационном бюллетене Калтайского сельского поселения и на официальном сайте муниципального образования « Калтайское сельское поселение» (</w:t>
      </w:r>
      <w:hyperlink r:id="rId9" w:history="1">
        <w:r w:rsidR="00873F3C" w:rsidRPr="00731012">
          <w:rPr>
            <w:rStyle w:val="a5"/>
            <w:sz w:val="24"/>
            <w:lang w:val="en-US"/>
          </w:rPr>
          <w:t>www</w:t>
        </w:r>
        <w:r w:rsidR="00873F3C" w:rsidRPr="00731012">
          <w:rPr>
            <w:rStyle w:val="a5"/>
            <w:sz w:val="24"/>
          </w:rPr>
          <w:t>.</w:t>
        </w:r>
        <w:proofErr w:type="spellStart"/>
        <w:r w:rsidR="00873F3C" w:rsidRPr="00731012">
          <w:rPr>
            <w:rStyle w:val="a5"/>
            <w:sz w:val="24"/>
            <w:lang w:val="en-US"/>
          </w:rPr>
          <w:t>kaltai</w:t>
        </w:r>
        <w:proofErr w:type="spellEnd"/>
        <w:r w:rsidR="00873F3C" w:rsidRPr="00731012">
          <w:rPr>
            <w:rStyle w:val="a5"/>
            <w:sz w:val="24"/>
          </w:rPr>
          <w:t>.</w:t>
        </w:r>
        <w:proofErr w:type="spellStart"/>
        <w:r w:rsidR="00873F3C" w:rsidRPr="00731012">
          <w:rPr>
            <w:rStyle w:val="a5"/>
            <w:sz w:val="24"/>
            <w:lang w:val="en-US"/>
          </w:rPr>
          <w:t>ru</w:t>
        </w:r>
        <w:proofErr w:type="spellEnd"/>
      </w:hyperlink>
      <w:r w:rsidR="00873F3C" w:rsidRPr="00731012">
        <w:rPr>
          <w:sz w:val="24"/>
        </w:rPr>
        <w:t>).</w:t>
      </w:r>
    </w:p>
    <w:p w:rsidR="00731012" w:rsidRPr="00731012" w:rsidRDefault="00731012" w:rsidP="00731012">
      <w:pPr>
        <w:ind w:firstLine="567"/>
      </w:pPr>
      <w:r>
        <w:t>3.</w:t>
      </w:r>
      <w:r w:rsidRPr="00731012">
        <w:t xml:space="preserve"> Реше</w:t>
      </w:r>
      <w:r>
        <w:t>ние вступает в силу с 01.01.2024</w:t>
      </w:r>
      <w:r w:rsidRPr="00731012">
        <w:t xml:space="preserve"> года.</w:t>
      </w:r>
    </w:p>
    <w:p w:rsidR="00DA2EEE" w:rsidRPr="00731012" w:rsidRDefault="00DA2EEE" w:rsidP="00731012">
      <w:pPr>
        <w:ind w:firstLine="540"/>
        <w:jc w:val="both"/>
        <w:rPr>
          <w:sz w:val="22"/>
        </w:rPr>
      </w:pPr>
    </w:p>
    <w:p w:rsidR="00DA2EEE" w:rsidRPr="00E8629B" w:rsidRDefault="00DA2EEE">
      <w:pPr>
        <w:pStyle w:val="a8"/>
        <w:rPr>
          <w:sz w:val="24"/>
        </w:rPr>
      </w:pPr>
      <w:r w:rsidRPr="00E8629B">
        <w:rPr>
          <w:sz w:val="24"/>
        </w:rPr>
        <w:tab/>
      </w:r>
    </w:p>
    <w:p w:rsidR="00DA2EEE" w:rsidRPr="00E8629B" w:rsidRDefault="00DA2EEE">
      <w:pPr>
        <w:ind w:firstLine="540"/>
      </w:pPr>
      <w:r w:rsidRPr="00E8629B">
        <w:t xml:space="preserve">Председатель  Совета </w:t>
      </w:r>
    </w:p>
    <w:p w:rsidR="00DA2EEE" w:rsidRPr="00E8629B" w:rsidRDefault="00DA2EEE">
      <w:pPr>
        <w:ind w:firstLine="540"/>
      </w:pPr>
      <w:r w:rsidRPr="00E8629B">
        <w:t>Калтайского сельского поселения</w:t>
      </w:r>
      <w:r w:rsidRPr="00E8629B">
        <w:tab/>
      </w:r>
      <w:r w:rsidRPr="00E8629B">
        <w:tab/>
      </w:r>
      <w:r w:rsidRPr="00E8629B">
        <w:tab/>
      </w:r>
      <w:r w:rsidRPr="00E8629B">
        <w:tab/>
      </w:r>
      <w:r w:rsidR="00E8629B">
        <w:tab/>
      </w:r>
      <w:r w:rsidRPr="00E8629B">
        <w:tab/>
      </w:r>
      <w:r w:rsidR="00E13A4D">
        <w:t xml:space="preserve">А.М. </w:t>
      </w:r>
      <w:proofErr w:type="spellStart"/>
      <w:r w:rsidR="00E13A4D">
        <w:t>Рявкин</w:t>
      </w:r>
      <w:proofErr w:type="spellEnd"/>
    </w:p>
    <w:p w:rsidR="0087357C" w:rsidRPr="00E8629B" w:rsidRDefault="0087357C"/>
    <w:p w:rsidR="00DA2EEE" w:rsidRPr="00E8629B" w:rsidRDefault="009C09D8">
      <w:pPr>
        <w:pStyle w:val="1"/>
        <w:ind w:left="0" w:firstLine="567"/>
        <w:jc w:val="both"/>
        <w:rPr>
          <w:sz w:val="24"/>
        </w:rPr>
      </w:pPr>
      <w:r>
        <w:rPr>
          <w:sz w:val="24"/>
        </w:rPr>
        <w:t>Глава</w:t>
      </w:r>
      <w:r w:rsidR="00DA2EEE" w:rsidRPr="00E8629B">
        <w:rPr>
          <w:sz w:val="24"/>
        </w:rPr>
        <w:t xml:space="preserve">  Калтайского сельского поселения </w:t>
      </w:r>
    </w:p>
    <w:p w:rsidR="00DA2EEE" w:rsidRPr="00E8629B" w:rsidRDefault="00714811">
      <w:pPr>
        <w:ind w:firstLine="567"/>
        <w:rPr>
          <w:i/>
        </w:rPr>
      </w:pPr>
      <w:r>
        <w:t>(Глав</w:t>
      </w:r>
      <w:r w:rsidR="009C09D8">
        <w:t>а</w:t>
      </w:r>
      <w:r w:rsidR="00DA2EEE" w:rsidRPr="00E8629B">
        <w:t xml:space="preserve"> Администрации) </w:t>
      </w:r>
      <w:r w:rsidR="00DA2EEE" w:rsidRPr="00E8629B">
        <w:tab/>
      </w:r>
      <w:r w:rsidR="00DA2EEE" w:rsidRPr="00E8629B">
        <w:tab/>
      </w:r>
      <w:r w:rsidR="00DA2EEE" w:rsidRPr="00E8629B">
        <w:tab/>
      </w:r>
      <w:r w:rsidR="00DA2EEE" w:rsidRPr="00E8629B">
        <w:tab/>
      </w:r>
      <w:r w:rsidR="00DA2EEE" w:rsidRPr="00E8629B">
        <w:tab/>
      </w:r>
      <w:r w:rsidR="00DA2EEE" w:rsidRPr="00E8629B">
        <w:tab/>
      </w:r>
      <w:r w:rsidR="00DA2EEE" w:rsidRPr="00E8629B">
        <w:tab/>
      </w:r>
      <w:r w:rsidR="009C09D8">
        <w:t>З.В. Мирошникова</w:t>
      </w:r>
    </w:p>
    <w:p w:rsidR="00E8629B" w:rsidRDefault="00E8629B">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Default="00731012">
      <w:pPr>
        <w:jc w:val="right"/>
        <w:rPr>
          <w:i/>
        </w:rPr>
      </w:pPr>
    </w:p>
    <w:p w:rsidR="00731012" w:rsidRPr="00E8629B" w:rsidRDefault="00731012">
      <w:pPr>
        <w:jc w:val="right"/>
        <w:rPr>
          <w:i/>
        </w:rPr>
      </w:pPr>
    </w:p>
    <w:p w:rsidR="00D56EC3" w:rsidRPr="00D56EC3" w:rsidRDefault="00D56EC3" w:rsidP="00D56EC3">
      <w:pPr>
        <w:keepNext/>
        <w:jc w:val="right"/>
        <w:rPr>
          <w:i/>
          <w:sz w:val="20"/>
          <w:szCs w:val="20"/>
        </w:rPr>
      </w:pPr>
      <w:r w:rsidRPr="00D56EC3">
        <w:rPr>
          <w:i/>
          <w:sz w:val="20"/>
          <w:szCs w:val="20"/>
        </w:rPr>
        <w:lastRenderedPageBreak/>
        <w:t xml:space="preserve">Приложение </w:t>
      </w:r>
      <w:r w:rsidR="006823E8">
        <w:rPr>
          <w:i/>
          <w:sz w:val="20"/>
          <w:szCs w:val="20"/>
        </w:rPr>
        <w:t xml:space="preserve">№ </w:t>
      </w:r>
      <w:r w:rsidRPr="00D56EC3">
        <w:rPr>
          <w:i/>
          <w:sz w:val="20"/>
          <w:szCs w:val="20"/>
        </w:rPr>
        <w:t>1 к решению</w:t>
      </w:r>
    </w:p>
    <w:p w:rsidR="00D56EC3" w:rsidRPr="00D56EC3" w:rsidRDefault="00D56EC3" w:rsidP="00D56EC3">
      <w:pPr>
        <w:pStyle w:val="1"/>
        <w:rPr>
          <w:b/>
          <w:i/>
          <w:sz w:val="20"/>
          <w:szCs w:val="20"/>
        </w:rPr>
      </w:pP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r>
      <w:r w:rsidRPr="00D56EC3">
        <w:rPr>
          <w:i/>
          <w:sz w:val="20"/>
          <w:szCs w:val="20"/>
        </w:rPr>
        <w:tab/>
        <w:t>Совета Калтайского сельского поселения</w:t>
      </w:r>
    </w:p>
    <w:p w:rsidR="00D56EC3" w:rsidRDefault="00D56EC3" w:rsidP="00D56EC3">
      <w:pPr>
        <w:pStyle w:val="1"/>
        <w:tabs>
          <w:tab w:val="left" w:pos="1134"/>
        </w:tabs>
        <w:ind w:left="7371"/>
        <w:rPr>
          <w:i/>
          <w:sz w:val="22"/>
        </w:rPr>
      </w:pPr>
      <w:r>
        <w:rPr>
          <w:i/>
          <w:sz w:val="20"/>
          <w:szCs w:val="20"/>
        </w:rPr>
        <w:tab/>
        <w:t xml:space="preserve">от </w:t>
      </w:r>
      <w:r w:rsidR="00B31C96">
        <w:rPr>
          <w:i/>
          <w:sz w:val="20"/>
          <w:szCs w:val="20"/>
        </w:rPr>
        <w:t>21</w:t>
      </w:r>
      <w:r w:rsidR="003D4394">
        <w:rPr>
          <w:i/>
          <w:sz w:val="20"/>
          <w:szCs w:val="20"/>
        </w:rPr>
        <w:t>.</w:t>
      </w:r>
      <w:r w:rsidR="004F0681">
        <w:rPr>
          <w:i/>
          <w:sz w:val="20"/>
          <w:szCs w:val="20"/>
        </w:rPr>
        <w:t>1</w:t>
      </w:r>
      <w:r w:rsidR="00484FE4">
        <w:rPr>
          <w:i/>
          <w:sz w:val="20"/>
          <w:szCs w:val="20"/>
        </w:rPr>
        <w:t>2</w:t>
      </w:r>
      <w:r w:rsidR="004F0681">
        <w:rPr>
          <w:i/>
          <w:sz w:val="20"/>
          <w:szCs w:val="20"/>
        </w:rPr>
        <w:t>.</w:t>
      </w:r>
      <w:r w:rsidR="00714811">
        <w:rPr>
          <w:i/>
          <w:sz w:val="20"/>
          <w:szCs w:val="20"/>
        </w:rPr>
        <w:t>20</w:t>
      </w:r>
      <w:r w:rsidR="00373A39">
        <w:rPr>
          <w:i/>
          <w:sz w:val="20"/>
          <w:szCs w:val="20"/>
        </w:rPr>
        <w:t>2</w:t>
      </w:r>
      <w:r w:rsidR="005A01C1">
        <w:rPr>
          <w:i/>
          <w:sz w:val="20"/>
          <w:szCs w:val="20"/>
        </w:rPr>
        <w:t>3</w:t>
      </w:r>
      <w:r w:rsidR="00D7541E">
        <w:rPr>
          <w:i/>
          <w:sz w:val="20"/>
          <w:szCs w:val="20"/>
        </w:rPr>
        <w:t xml:space="preserve"> </w:t>
      </w:r>
      <w:r w:rsidRPr="00006574">
        <w:rPr>
          <w:i/>
          <w:sz w:val="20"/>
          <w:szCs w:val="20"/>
        </w:rPr>
        <w:t>№</w:t>
      </w:r>
      <w:r>
        <w:rPr>
          <w:i/>
          <w:sz w:val="20"/>
          <w:szCs w:val="20"/>
        </w:rPr>
        <w:t xml:space="preserve"> </w:t>
      </w:r>
      <w:r w:rsidR="00B31C96">
        <w:rPr>
          <w:i/>
          <w:sz w:val="20"/>
          <w:szCs w:val="20"/>
        </w:rPr>
        <w:t>54</w:t>
      </w:r>
      <w:r>
        <w:rPr>
          <w:i/>
          <w:sz w:val="20"/>
          <w:szCs w:val="20"/>
        </w:rPr>
        <w:t xml:space="preserve">   </w:t>
      </w:r>
    </w:p>
    <w:p w:rsidR="00682FA6" w:rsidRDefault="00682FA6" w:rsidP="00D56EC3">
      <w:pPr>
        <w:keepNext/>
        <w:jc w:val="center"/>
        <w:rPr>
          <w:b/>
          <w:bCs/>
        </w:rPr>
      </w:pPr>
    </w:p>
    <w:p w:rsidR="00E07DF4" w:rsidRPr="00E07DF4" w:rsidRDefault="00E07DF4" w:rsidP="00E07DF4">
      <w:pPr>
        <w:jc w:val="center"/>
      </w:pPr>
      <w:r w:rsidRPr="00E07DF4">
        <w:rPr>
          <w:b/>
          <w:bCs/>
        </w:rPr>
        <w:t>Бюджет Калтайского сельского поселения на 202</w:t>
      </w:r>
      <w:r w:rsidR="005A01C1">
        <w:rPr>
          <w:b/>
          <w:bCs/>
        </w:rPr>
        <w:t>4</w:t>
      </w:r>
      <w:r w:rsidRPr="00E07DF4">
        <w:rPr>
          <w:b/>
          <w:bCs/>
        </w:rPr>
        <w:t xml:space="preserve"> год</w:t>
      </w:r>
    </w:p>
    <w:p w:rsidR="00E07DF4" w:rsidRPr="00E07DF4" w:rsidRDefault="00E07DF4" w:rsidP="00E07DF4">
      <w:pPr>
        <w:jc w:val="center"/>
        <w:rPr>
          <w:b/>
          <w:bCs/>
        </w:rPr>
      </w:pPr>
      <w:r w:rsidRPr="00E07DF4">
        <w:rPr>
          <w:b/>
          <w:bCs/>
        </w:rPr>
        <w:t>и плановый период 202</w:t>
      </w:r>
      <w:r w:rsidR="005A01C1">
        <w:rPr>
          <w:b/>
          <w:bCs/>
        </w:rPr>
        <w:t>5,</w:t>
      </w:r>
      <w:r w:rsidRPr="00E07DF4">
        <w:rPr>
          <w:b/>
          <w:bCs/>
        </w:rPr>
        <w:t xml:space="preserve"> 202</w:t>
      </w:r>
      <w:r w:rsidR="005A01C1">
        <w:rPr>
          <w:b/>
          <w:bCs/>
        </w:rPr>
        <w:t>6</w:t>
      </w:r>
      <w:r w:rsidRPr="00E07DF4">
        <w:rPr>
          <w:b/>
          <w:bCs/>
        </w:rPr>
        <w:t xml:space="preserve"> годов</w:t>
      </w:r>
    </w:p>
    <w:p w:rsidR="00E07DF4" w:rsidRPr="00E07DF4" w:rsidRDefault="00E07DF4" w:rsidP="00E07DF4">
      <w:pPr>
        <w:keepNext/>
        <w:numPr>
          <w:ilvl w:val="0"/>
          <w:numId w:val="1"/>
        </w:numPr>
        <w:tabs>
          <w:tab w:val="left" w:pos="5940"/>
          <w:tab w:val="right" w:pos="10205"/>
        </w:tabs>
        <w:jc w:val="right"/>
        <w:outlineLvl w:val="0"/>
        <w:rPr>
          <w:i/>
        </w:rPr>
      </w:pPr>
    </w:p>
    <w:p w:rsidR="00E07DF4" w:rsidRPr="00E07DF4" w:rsidRDefault="00E07DF4" w:rsidP="00E07DF4">
      <w:pPr>
        <w:keepNext/>
        <w:tabs>
          <w:tab w:val="num" w:pos="-2835"/>
          <w:tab w:val="left" w:pos="426"/>
        </w:tabs>
        <w:ind w:firstLine="567"/>
        <w:rPr>
          <w:sz w:val="23"/>
          <w:szCs w:val="23"/>
        </w:rPr>
      </w:pPr>
      <w:r w:rsidRPr="00E07DF4">
        <w:rPr>
          <w:sz w:val="23"/>
          <w:szCs w:val="23"/>
        </w:rPr>
        <w:t>1. Утвердить основные характеристики бюджета поселения 202</w:t>
      </w:r>
      <w:r w:rsidR="005A01C1">
        <w:rPr>
          <w:sz w:val="23"/>
          <w:szCs w:val="23"/>
        </w:rPr>
        <w:t>4</w:t>
      </w:r>
      <w:r w:rsidRPr="00E07DF4">
        <w:rPr>
          <w:sz w:val="23"/>
          <w:szCs w:val="23"/>
        </w:rPr>
        <w:t xml:space="preserve"> год:</w:t>
      </w:r>
    </w:p>
    <w:p w:rsidR="00E07DF4" w:rsidRPr="00765210" w:rsidRDefault="00E07DF4" w:rsidP="00E07DF4">
      <w:pPr>
        <w:keepNext/>
        <w:keepLines/>
        <w:tabs>
          <w:tab w:val="left" w:pos="-3119"/>
          <w:tab w:val="num" w:pos="-2835"/>
        </w:tabs>
        <w:ind w:firstLine="567"/>
        <w:rPr>
          <w:sz w:val="23"/>
          <w:szCs w:val="23"/>
        </w:rPr>
      </w:pPr>
      <w:r w:rsidRPr="00E07DF4">
        <w:rPr>
          <w:sz w:val="23"/>
          <w:szCs w:val="23"/>
        </w:rPr>
        <w:t xml:space="preserve">- общий объем доходов бюджета поселения в сумме </w:t>
      </w:r>
      <w:r w:rsidR="00A422EB">
        <w:rPr>
          <w:sz w:val="23"/>
          <w:szCs w:val="23"/>
        </w:rPr>
        <w:t>3</w:t>
      </w:r>
      <w:r w:rsidR="00B31C96">
        <w:rPr>
          <w:sz w:val="23"/>
          <w:szCs w:val="23"/>
        </w:rPr>
        <w:t>1</w:t>
      </w:r>
      <w:r w:rsidR="00A422EB">
        <w:rPr>
          <w:sz w:val="23"/>
          <w:szCs w:val="23"/>
        </w:rPr>
        <w:t> </w:t>
      </w:r>
      <w:r w:rsidR="00B31C96">
        <w:rPr>
          <w:sz w:val="23"/>
          <w:szCs w:val="23"/>
        </w:rPr>
        <w:t>532</w:t>
      </w:r>
      <w:r w:rsidR="00A422EB">
        <w:rPr>
          <w:sz w:val="23"/>
          <w:szCs w:val="23"/>
        </w:rPr>
        <w:t>,3</w:t>
      </w:r>
      <w:r w:rsidR="00765210" w:rsidRPr="00765210">
        <w:rPr>
          <w:bCs/>
          <w:sz w:val="23"/>
          <w:szCs w:val="23"/>
        </w:rPr>
        <w:t xml:space="preserve"> </w:t>
      </w:r>
      <w:r w:rsidRPr="00765210">
        <w:rPr>
          <w:sz w:val="23"/>
          <w:szCs w:val="23"/>
        </w:rPr>
        <w:t xml:space="preserve">тыс. руб.; </w:t>
      </w:r>
    </w:p>
    <w:p w:rsidR="00E07DF4" w:rsidRPr="00E07DF4" w:rsidRDefault="00E07DF4" w:rsidP="00E07DF4">
      <w:pPr>
        <w:keepNext/>
        <w:numPr>
          <w:ilvl w:val="0"/>
          <w:numId w:val="1"/>
        </w:numPr>
        <w:tabs>
          <w:tab w:val="clear" w:pos="432"/>
          <w:tab w:val="num" w:pos="-2835"/>
        </w:tabs>
        <w:ind w:left="0" w:firstLine="567"/>
        <w:jc w:val="both"/>
        <w:outlineLvl w:val="0"/>
        <w:rPr>
          <w:sz w:val="23"/>
          <w:szCs w:val="23"/>
        </w:rPr>
      </w:pPr>
      <w:r w:rsidRPr="00765210">
        <w:rPr>
          <w:sz w:val="23"/>
          <w:szCs w:val="23"/>
        </w:rPr>
        <w:t xml:space="preserve">- общий объем расходов бюджета поселения в сумме </w:t>
      </w:r>
      <w:r w:rsidR="00A422EB">
        <w:rPr>
          <w:sz w:val="23"/>
          <w:szCs w:val="23"/>
        </w:rPr>
        <w:t>3</w:t>
      </w:r>
      <w:r w:rsidR="00B31C96">
        <w:rPr>
          <w:sz w:val="23"/>
          <w:szCs w:val="23"/>
        </w:rPr>
        <w:t>1</w:t>
      </w:r>
      <w:r w:rsidR="00A422EB">
        <w:rPr>
          <w:sz w:val="23"/>
          <w:szCs w:val="23"/>
        </w:rPr>
        <w:t> </w:t>
      </w:r>
      <w:r w:rsidR="00B31C96">
        <w:rPr>
          <w:sz w:val="23"/>
          <w:szCs w:val="23"/>
        </w:rPr>
        <w:t>532</w:t>
      </w:r>
      <w:r w:rsidR="00A422EB">
        <w:rPr>
          <w:sz w:val="23"/>
          <w:szCs w:val="23"/>
        </w:rPr>
        <w:t>,3</w:t>
      </w:r>
      <w:r w:rsidR="00765210">
        <w:rPr>
          <w:b/>
          <w:bCs/>
          <w:sz w:val="23"/>
          <w:szCs w:val="23"/>
        </w:rPr>
        <w:t xml:space="preserve"> </w:t>
      </w:r>
      <w:r w:rsidRPr="00E07DF4">
        <w:rPr>
          <w:sz w:val="23"/>
          <w:szCs w:val="23"/>
        </w:rPr>
        <w:t>тыс. руб</w:t>
      </w:r>
      <w:r w:rsidR="005639FE" w:rsidRPr="005639FE">
        <w:rPr>
          <w:sz w:val="23"/>
          <w:szCs w:val="23"/>
        </w:rPr>
        <w:t>.;</w:t>
      </w:r>
    </w:p>
    <w:p w:rsidR="00E07DF4" w:rsidRPr="00E07DF4" w:rsidRDefault="00E07DF4" w:rsidP="00E07DF4">
      <w:pPr>
        <w:ind w:firstLine="567"/>
        <w:rPr>
          <w:sz w:val="23"/>
          <w:szCs w:val="23"/>
        </w:rPr>
      </w:pPr>
      <w:r w:rsidRPr="00E07DF4">
        <w:rPr>
          <w:sz w:val="23"/>
          <w:szCs w:val="23"/>
        </w:rPr>
        <w:t>-  дефицит бюджета поселения в сумме 0</w:t>
      </w:r>
      <w:r w:rsidR="00FA310C">
        <w:rPr>
          <w:sz w:val="23"/>
          <w:szCs w:val="23"/>
        </w:rPr>
        <w:t>,0</w:t>
      </w:r>
      <w:r w:rsidRPr="00E07DF4">
        <w:rPr>
          <w:sz w:val="23"/>
          <w:szCs w:val="23"/>
        </w:rPr>
        <w:t xml:space="preserve"> тыс. руб.</w:t>
      </w:r>
    </w:p>
    <w:p w:rsidR="00E07DF4" w:rsidRPr="008F0CAB" w:rsidRDefault="00E07DF4" w:rsidP="00E07DF4">
      <w:pPr>
        <w:ind w:firstLine="567"/>
        <w:rPr>
          <w:sz w:val="23"/>
          <w:szCs w:val="23"/>
        </w:rPr>
      </w:pPr>
      <w:r w:rsidRPr="008F0CAB">
        <w:rPr>
          <w:sz w:val="23"/>
          <w:szCs w:val="23"/>
        </w:rPr>
        <w:t>Утвердить основные характеристики бюджета поселения 202</w:t>
      </w:r>
      <w:r w:rsidR="005A01C1" w:rsidRPr="008F0CAB">
        <w:rPr>
          <w:sz w:val="23"/>
          <w:szCs w:val="23"/>
        </w:rPr>
        <w:t>5</w:t>
      </w:r>
      <w:r w:rsidRPr="008F0CAB">
        <w:rPr>
          <w:sz w:val="23"/>
          <w:szCs w:val="23"/>
        </w:rPr>
        <w:t xml:space="preserve"> год:</w:t>
      </w:r>
    </w:p>
    <w:p w:rsidR="00E07DF4" w:rsidRPr="008F0CAB" w:rsidRDefault="00E07DF4" w:rsidP="00E07DF4">
      <w:pPr>
        <w:ind w:firstLine="567"/>
        <w:rPr>
          <w:sz w:val="23"/>
          <w:szCs w:val="23"/>
        </w:rPr>
      </w:pPr>
      <w:r w:rsidRPr="008F0CAB">
        <w:rPr>
          <w:sz w:val="23"/>
          <w:szCs w:val="23"/>
        </w:rPr>
        <w:t xml:space="preserve">- общий объем доходов бюджета поселения в сумме </w:t>
      </w:r>
      <w:r w:rsidR="005A01C1" w:rsidRPr="008F0CAB">
        <w:rPr>
          <w:sz w:val="23"/>
          <w:szCs w:val="23"/>
        </w:rPr>
        <w:t>3</w:t>
      </w:r>
      <w:r w:rsidR="008F0CAB" w:rsidRPr="008F0CAB">
        <w:rPr>
          <w:sz w:val="23"/>
          <w:szCs w:val="23"/>
        </w:rPr>
        <w:t>3 229,1</w:t>
      </w:r>
      <w:r w:rsidRPr="008F0CAB">
        <w:rPr>
          <w:sz w:val="23"/>
          <w:szCs w:val="23"/>
        </w:rPr>
        <w:t xml:space="preserve"> тыс. руб.; </w:t>
      </w:r>
    </w:p>
    <w:p w:rsidR="00FA310C" w:rsidRPr="008F0CAB" w:rsidRDefault="00E07DF4" w:rsidP="00FA310C">
      <w:pPr>
        <w:keepNext/>
        <w:numPr>
          <w:ilvl w:val="0"/>
          <w:numId w:val="1"/>
        </w:numPr>
        <w:tabs>
          <w:tab w:val="clear" w:pos="432"/>
          <w:tab w:val="num" w:pos="-2835"/>
        </w:tabs>
        <w:ind w:left="0" w:firstLine="567"/>
        <w:jc w:val="both"/>
        <w:outlineLvl w:val="0"/>
        <w:rPr>
          <w:sz w:val="23"/>
          <w:szCs w:val="23"/>
        </w:rPr>
      </w:pPr>
      <w:r w:rsidRPr="008F0CAB">
        <w:rPr>
          <w:sz w:val="23"/>
          <w:szCs w:val="23"/>
        </w:rPr>
        <w:t xml:space="preserve">- общий объем расходов бюджета поселения в сумме </w:t>
      </w:r>
      <w:r w:rsidR="008F0CAB" w:rsidRPr="008F0CAB">
        <w:rPr>
          <w:sz w:val="23"/>
          <w:szCs w:val="23"/>
        </w:rPr>
        <w:t>33 229,1</w:t>
      </w:r>
      <w:r w:rsidRPr="008F0CAB">
        <w:rPr>
          <w:sz w:val="23"/>
          <w:szCs w:val="23"/>
        </w:rPr>
        <w:t xml:space="preserve"> тыс. руб.</w:t>
      </w:r>
      <w:r w:rsidR="00FA310C" w:rsidRPr="008F0CAB">
        <w:rPr>
          <w:sz w:val="23"/>
          <w:szCs w:val="23"/>
        </w:rPr>
        <w:t>, в том числе условно утвержденные расходы в сумме 763,0 тыс. руб.;</w:t>
      </w:r>
    </w:p>
    <w:p w:rsidR="00E07DF4" w:rsidRPr="008F0CAB" w:rsidRDefault="00E07DF4" w:rsidP="00E07DF4">
      <w:pPr>
        <w:ind w:firstLine="567"/>
        <w:rPr>
          <w:sz w:val="23"/>
          <w:szCs w:val="23"/>
        </w:rPr>
      </w:pPr>
      <w:r w:rsidRPr="008F0CAB">
        <w:rPr>
          <w:sz w:val="23"/>
          <w:szCs w:val="23"/>
        </w:rPr>
        <w:t>-  дефицит бюджета поселения в сумме 0</w:t>
      </w:r>
      <w:r w:rsidR="00FA310C" w:rsidRPr="008F0CAB">
        <w:rPr>
          <w:sz w:val="23"/>
          <w:szCs w:val="23"/>
        </w:rPr>
        <w:t>,0</w:t>
      </w:r>
      <w:r w:rsidRPr="008F0CAB">
        <w:rPr>
          <w:sz w:val="23"/>
          <w:szCs w:val="23"/>
        </w:rPr>
        <w:t xml:space="preserve"> тыс. руб.</w:t>
      </w:r>
    </w:p>
    <w:p w:rsidR="00E07DF4" w:rsidRPr="008F0CAB" w:rsidRDefault="00E07DF4" w:rsidP="00E07DF4">
      <w:pPr>
        <w:ind w:firstLine="567"/>
        <w:rPr>
          <w:sz w:val="23"/>
          <w:szCs w:val="23"/>
        </w:rPr>
      </w:pPr>
      <w:r w:rsidRPr="008F0CAB">
        <w:rPr>
          <w:sz w:val="23"/>
          <w:szCs w:val="23"/>
        </w:rPr>
        <w:t>Утвердить основные характеристики бюджета поселения 202</w:t>
      </w:r>
      <w:r w:rsidR="005A01C1" w:rsidRPr="008F0CAB">
        <w:rPr>
          <w:sz w:val="23"/>
          <w:szCs w:val="23"/>
        </w:rPr>
        <w:t>6</w:t>
      </w:r>
      <w:r w:rsidRPr="008F0CAB">
        <w:rPr>
          <w:sz w:val="23"/>
          <w:szCs w:val="23"/>
        </w:rPr>
        <w:t xml:space="preserve"> год:</w:t>
      </w:r>
    </w:p>
    <w:p w:rsidR="00E07DF4" w:rsidRPr="008F0CAB" w:rsidRDefault="00E07DF4" w:rsidP="00E07DF4">
      <w:pPr>
        <w:ind w:firstLine="567"/>
        <w:rPr>
          <w:sz w:val="23"/>
          <w:szCs w:val="23"/>
        </w:rPr>
      </w:pPr>
      <w:r w:rsidRPr="008F0CAB">
        <w:rPr>
          <w:sz w:val="23"/>
          <w:szCs w:val="23"/>
        </w:rPr>
        <w:t xml:space="preserve">- общий объем доходов бюджета поселения в сумме </w:t>
      </w:r>
      <w:r w:rsidR="005A01C1" w:rsidRPr="008F0CAB">
        <w:rPr>
          <w:sz w:val="23"/>
          <w:szCs w:val="23"/>
        </w:rPr>
        <w:t>3</w:t>
      </w:r>
      <w:r w:rsidR="008F0CAB" w:rsidRPr="008F0CAB">
        <w:rPr>
          <w:sz w:val="23"/>
          <w:szCs w:val="23"/>
        </w:rPr>
        <w:t>2 189,2</w:t>
      </w:r>
      <w:r w:rsidRPr="008F0CAB">
        <w:rPr>
          <w:sz w:val="23"/>
          <w:szCs w:val="23"/>
        </w:rPr>
        <w:t xml:space="preserve"> тыс. руб.; </w:t>
      </w:r>
    </w:p>
    <w:p w:rsidR="00E07DF4" w:rsidRPr="008F0CAB" w:rsidRDefault="00E07DF4" w:rsidP="00A422EB">
      <w:pPr>
        <w:numPr>
          <w:ilvl w:val="0"/>
          <w:numId w:val="1"/>
        </w:numPr>
        <w:ind w:firstLine="135"/>
        <w:rPr>
          <w:sz w:val="23"/>
          <w:szCs w:val="23"/>
        </w:rPr>
      </w:pPr>
      <w:r w:rsidRPr="008F0CAB">
        <w:rPr>
          <w:sz w:val="23"/>
          <w:szCs w:val="23"/>
        </w:rPr>
        <w:t xml:space="preserve">- общий объем расходов бюджета поселения в сумме </w:t>
      </w:r>
      <w:r w:rsidR="005A01C1" w:rsidRPr="008F0CAB">
        <w:rPr>
          <w:sz w:val="23"/>
          <w:szCs w:val="23"/>
        </w:rPr>
        <w:t>3</w:t>
      </w:r>
      <w:r w:rsidR="008F0CAB" w:rsidRPr="008F0CAB">
        <w:rPr>
          <w:sz w:val="23"/>
          <w:szCs w:val="23"/>
        </w:rPr>
        <w:t>2 189,2</w:t>
      </w:r>
      <w:r w:rsidR="00FA310C" w:rsidRPr="008F0CAB">
        <w:rPr>
          <w:sz w:val="23"/>
          <w:szCs w:val="23"/>
        </w:rPr>
        <w:t xml:space="preserve"> тыс. руб., в том числе условно утвержденные расходы в сумме 1580,6 тыс. руб.;</w:t>
      </w:r>
    </w:p>
    <w:p w:rsidR="00E07DF4" w:rsidRPr="00E07DF4" w:rsidRDefault="00E07DF4" w:rsidP="00E07DF4">
      <w:pPr>
        <w:ind w:firstLine="567"/>
        <w:rPr>
          <w:sz w:val="23"/>
          <w:szCs w:val="23"/>
        </w:rPr>
      </w:pPr>
      <w:r w:rsidRPr="008F0CAB">
        <w:rPr>
          <w:sz w:val="23"/>
          <w:szCs w:val="23"/>
        </w:rPr>
        <w:t>-  дефицит бюджета поселения в сумме 0</w:t>
      </w:r>
      <w:r w:rsidR="00FA310C" w:rsidRPr="008F0CAB">
        <w:rPr>
          <w:sz w:val="23"/>
          <w:szCs w:val="23"/>
        </w:rPr>
        <w:t>,0</w:t>
      </w:r>
      <w:r w:rsidRPr="008F0CAB">
        <w:rPr>
          <w:sz w:val="23"/>
          <w:szCs w:val="23"/>
        </w:rPr>
        <w:t xml:space="preserve"> тыс. руб.</w:t>
      </w:r>
    </w:p>
    <w:p w:rsidR="00E07DF4" w:rsidRPr="00E07DF4" w:rsidRDefault="00E07DF4" w:rsidP="00E07DF4">
      <w:pPr>
        <w:keepNext/>
        <w:tabs>
          <w:tab w:val="num" w:pos="-2835"/>
          <w:tab w:val="left" w:pos="426"/>
        </w:tabs>
        <w:ind w:firstLine="567"/>
        <w:jc w:val="both"/>
        <w:rPr>
          <w:sz w:val="23"/>
          <w:szCs w:val="23"/>
        </w:rPr>
      </w:pPr>
      <w:r w:rsidRPr="00E07DF4">
        <w:rPr>
          <w:sz w:val="23"/>
          <w:szCs w:val="23"/>
        </w:rPr>
        <w:t>2. Установить, что налоговые доходы бюджета поселения на 202</w:t>
      </w:r>
      <w:r w:rsidR="005A01C1">
        <w:rPr>
          <w:sz w:val="23"/>
          <w:szCs w:val="23"/>
        </w:rPr>
        <w:t>4</w:t>
      </w:r>
      <w:r w:rsidRPr="00E07DF4">
        <w:rPr>
          <w:sz w:val="23"/>
          <w:szCs w:val="23"/>
        </w:rPr>
        <w:t xml:space="preserve"> год</w:t>
      </w:r>
      <w:r w:rsidRPr="00E07DF4">
        <w:t xml:space="preserve"> </w:t>
      </w:r>
      <w:r w:rsidRPr="00E07DF4">
        <w:rPr>
          <w:sz w:val="23"/>
          <w:szCs w:val="23"/>
        </w:rPr>
        <w:t>и плановый период 202</w:t>
      </w:r>
      <w:r w:rsidR="005A01C1">
        <w:rPr>
          <w:sz w:val="23"/>
          <w:szCs w:val="23"/>
        </w:rPr>
        <w:t>5, 2026</w:t>
      </w:r>
      <w:r w:rsidRPr="00E07DF4">
        <w:rPr>
          <w:sz w:val="23"/>
          <w:szCs w:val="23"/>
        </w:rPr>
        <w:t xml:space="preserve"> годов формируются за счет уплаты федеральных, региональных и местных налогов и сборов, налогов, предусмотренных специальными налоговыми режимами, по установленным нормативам:</w:t>
      </w:r>
    </w:p>
    <w:p w:rsidR="00E07DF4" w:rsidRPr="00E07DF4" w:rsidRDefault="00E07DF4" w:rsidP="00E07DF4">
      <w:pPr>
        <w:keepNext/>
        <w:numPr>
          <w:ilvl w:val="0"/>
          <w:numId w:val="37"/>
        </w:numPr>
        <w:tabs>
          <w:tab w:val="clear" w:pos="900"/>
          <w:tab w:val="num" w:pos="-2835"/>
          <w:tab w:val="left" w:pos="-2552"/>
          <w:tab w:val="left" w:pos="426"/>
          <w:tab w:val="left" w:pos="567"/>
        </w:tabs>
        <w:suppressAutoHyphens w:val="0"/>
        <w:ind w:left="0" w:firstLine="567"/>
        <w:jc w:val="both"/>
        <w:outlineLvl w:val="0"/>
        <w:rPr>
          <w:sz w:val="23"/>
          <w:szCs w:val="23"/>
        </w:rPr>
      </w:pPr>
      <w:r w:rsidRPr="00E07DF4">
        <w:rPr>
          <w:sz w:val="23"/>
          <w:szCs w:val="23"/>
        </w:rPr>
        <w:t>налога на доходы физических лиц с учетом отчисле</w:t>
      </w:r>
      <w:r w:rsidRPr="00E07DF4">
        <w:rPr>
          <w:sz w:val="23"/>
          <w:szCs w:val="23"/>
        </w:rPr>
        <w:softHyphen/>
        <w:t>ний в местный бюджет – 10 процентов;</w:t>
      </w:r>
    </w:p>
    <w:p w:rsidR="00E07DF4" w:rsidRPr="00E07DF4" w:rsidRDefault="00E07DF4" w:rsidP="00E07DF4">
      <w:pPr>
        <w:ind w:firstLine="567"/>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двигателей – 0,07752 процента;</w:t>
      </w:r>
    </w:p>
    <w:p w:rsidR="00E07DF4" w:rsidRPr="00E07DF4" w:rsidRDefault="00E07DF4" w:rsidP="00E07DF4">
      <w:pPr>
        <w:numPr>
          <w:ilvl w:val="0"/>
          <w:numId w:val="1"/>
        </w:numPr>
        <w:tabs>
          <w:tab w:val="left" w:pos="7240"/>
        </w:tabs>
        <w:ind w:firstLine="135"/>
        <w:jc w:val="both"/>
        <w:outlineLvl w:val="0"/>
        <w:rPr>
          <w:sz w:val="23"/>
          <w:szCs w:val="23"/>
        </w:rPr>
      </w:pPr>
      <w:r w:rsidRPr="00E07DF4">
        <w:rPr>
          <w:sz w:val="23"/>
          <w:szCs w:val="23"/>
        </w:rPr>
        <w:t xml:space="preserve">- единого сельскохозяйственного налога – 50 процентов; </w:t>
      </w:r>
    </w:p>
    <w:p w:rsidR="00E07DF4" w:rsidRPr="00E07DF4" w:rsidRDefault="00E07DF4" w:rsidP="00E07DF4">
      <w:pPr>
        <w:keepNext/>
        <w:numPr>
          <w:ilvl w:val="0"/>
          <w:numId w:val="37"/>
        </w:numPr>
        <w:tabs>
          <w:tab w:val="clear" w:pos="900"/>
          <w:tab w:val="num" w:pos="-2835"/>
          <w:tab w:val="left" w:pos="426"/>
          <w:tab w:val="left" w:pos="567"/>
        </w:tabs>
        <w:suppressAutoHyphens w:val="0"/>
        <w:ind w:left="0" w:firstLine="567"/>
        <w:jc w:val="both"/>
        <w:outlineLvl w:val="0"/>
        <w:rPr>
          <w:sz w:val="23"/>
          <w:szCs w:val="23"/>
        </w:rPr>
      </w:pPr>
      <w:r w:rsidRPr="00E07DF4">
        <w:rPr>
          <w:sz w:val="23"/>
          <w:szCs w:val="23"/>
        </w:rPr>
        <w:t>налога на имущество физических лиц – 100 процентов;</w:t>
      </w:r>
    </w:p>
    <w:p w:rsidR="00E07DF4" w:rsidRPr="00E07DF4" w:rsidRDefault="00E07DF4" w:rsidP="00E07DF4">
      <w:pPr>
        <w:keepNext/>
        <w:numPr>
          <w:ilvl w:val="0"/>
          <w:numId w:val="37"/>
        </w:numPr>
        <w:tabs>
          <w:tab w:val="clear" w:pos="900"/>
          <w:tab w:val="num" w:pos="-2835"/>
          <w:tab w:val="left" w:pos="426"/>
          <w:tab w:val="left" w:pos="567"/>
        </w:tabs>
        <w:suppressAutoHyphens w:val="0"/>
        <w:ind w:left="0" w:firstLine="567"/>
        <w:jc w:val="both"/>
        <w:rPr>
          <w:sz w:val="23"/>
          <w:szCs w:val="23"/>
        </w:rPr>
      </w:pPr>
      <w:r w:rsidRPr="00E07DF4">
        <w:rPr>
          <w:sz w:val="23"/>
          <w:szCs w:val="23"/>
        </w:rPr>
        <w:t>земельного налога – 100 процентов;</w:t>
      </w:r>
    </w:p>
    <w:p w:rsidR="00E07DF4" w:rsidRPr="00E07DF4" w:rsidRDefault="00E07DF4" w:rsidP="00E07DF4">
      <w:pPr>
        <w:ind w:firstLine="567"/>
        <w:jc w:val="both"/>
        <w:rPr>
          <w:sz w:val="23"/>
          <w:szCs w:val="23"/>
        </w:rPr>
      </w:pPr>
      <w:r w:rsidRPr="00E07DF4">
        <w:rPr>
          <w:sz w:val="23"/>
          <w:szCs w:val="23"/>
        </w:rPr>
        <w:t>- прочих налогов, сборов, пошлин и других платежей, подлежащих зачислению в местный бюджет в соответствии с законодательством Российской Федерации -100 процентов;</w:t>
      </w:r>
    </w:p>
    <w:p w:rsidR="00E07DF4" w:rsidRPr="00E07DF4" w:rsidRDefault="00E07DF4" w:rsidP="00E07DF4">
      <w:pPr>
        <w:keepNext/>
        <w:tabs>
          <w:tab w:val="num" w:pos="-2835"/>
          <w:tab w:val="left" w:pos="426"/>
          <w:tab w:val="left" w:pos="567"/>
        </w:tabs>
        <w:ind w:firstLine="567"/>
        <w:jc w:val="both"/>
        <w:rPr>
          <w:sz w:val="23"/>
          <w:szCs w:val="23"/>
        </w:rPr>
      </w:pPr>
      <w:r w:rsidRPr="00E07DF4">
        <w:rPr>
          <w:sz w:val="23"/>
          <w:szCs w:val="23"/>
        </w:rPr>
        <w:t>Неналоговые доходы бюджета поселения на 202</w:t>
      </w:r>
      <w:r w:rsidR="005A01C1">
        <w:rPr>
          <w:sz w:val="23"/>
          <w:szCs w:val="23"/>
        </w:rPr>
        <w:t>4</w:t>
      </w:r>
      <w:r w:rsidRPr="00E07DF4">
        <w:rPr>
          <w:sz w:val="23"/>
          <w:szCs w:val="23"/>
        </w:rPr>
        <w:t xml:space="preserve"> год и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формируются за счет:</w:t>
      </w:r>
    </w:p>
    <w:p w:rsidR="00E07DF4" w:rsidRPr="00E07DF4" w:rsidRDefault="00E07DF4" w:rsidP="00E07DF4">
      <w:pPr>
        <w:ind w:firstLine="567"/>
        <w:jc w:val="both"/>
        <w:rPr>
          <w:sz w:val="23"/>
          <w:szCs w:val="23"/>
        </w:rPr>
      </w:pPr>
      <w:r w:rsidRPr="00E07DF4">
        <w:rPr>
          <w:sz w:val="23"/>
          <w:szCs w:val="23"/>
        </w:rPr>
        <w:t xml:space="preserve">-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100 процентов;  </w:t>
      </w:r>
    </w:p>
    <w:p w:rsidR="00E07DF4" w:rsidRPr="00E07DF4" w:rsidRDefault="00E07DF4" w:rsidP="00E07DF4">
      <w:pPr>
        <w:ind w:firstLine="567"/>
        <w:jc w:val="both"/>
        <w:rPr>
          <w:sz w:val="23"/>
          <w:szCs w:val="23"/>
        </w:rPr>
      </w:pPr>
      <w:r w:rsidRPr="00E07DF4">
        <w:rPr>
          <w:sz w:val="23"/>
          <w:szCs w:val="23"/>
        </w:rPr>
        <w:t>-доходы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-100 процентов;</w:t>
      </w:r>
    </w:p>
    <w:p w:rsidR="00E07DF4" w:rsidRPr="00E07DF4" w:rsidRDefault="00E07DF4" w:rsidP="00E07DF4">
      <w:pPr>
        <w:ind w:firstLine="567"/>
        <w:jc w:val="both"/>
        <w:rPr>
          <w:color w:val="000000"/>
          <w:sz w:val="23"/>
          <w:szCs w:val="23"/>
        </w:rPr>
      </w:pPr>
      <w:r w:rsidRPr="00E07DF4">
        <w:rPr>
          <w:sz w:val="23"/>
          <w:szCs w:val="23"/>
        </w:rPr>
        <w:t>-</w:t>
      </w:r>
      <w:r w:rsidRPr="00E07DF4">
        <w:rPr>
          <w:color w:val="000000"/>
          <w:sz w:val="23"/>
          <w:szCs w:val="23"/>
        </w:rPr>
        <w:t xml:space="preserve"> прочие доходы от оказания  платных  услуг  получателями  средств  бюджетов  поселений  и  компенсации  затрат  государства  бюджетов  поселений – 100 процентов; </w:t>
      </w:r>
    </w:p>
    <w:p w:rsidR="00E07DF4" w:rsidRPr="00E07DF4" w:rsidRDefault="00E07DF4" w:rsidP="00E07DF4">
      <w:pPr>
        <w:ind w:firstLine="567"/>
        <w:jc w:val="both"/>
        <w:rPr>
          <w:sz w:val="23"/>
          <w:szCs w:val="23"/>
        </w:rPr>
      </w:pPr>
      <w:r w:rsidRPr="00E07DF4">
        <w:rPr>
          <w:color w:val="000000"/>
          <w:sz w:val="23"/>
          <w:szCs w:val="23"/>
        </w:rPr>
        <w:t xml:space="preserve">- </w:t>
      </w:r>
      <w:r w:rsidRPr="00E07DF4">
        <w:rPr>
          <w:sz w:val="23"/>
          <w:szCs w:val="23"/>
        </w:rPr>
        <w:t>невыясненные поступления, зачисляемые в бюджет поселения – 100 процентов;</w:t>
      </w:r>
    </w:p>
    <w:p w:rsidR="00E07DF4" w:rsidRPr="00E07DF4" w:rsidRDefault="00E07DF4" w:rsidP="00E07DF4">
      <w:pPr>
        <w:ind w:firstLine="567"/>
        <w:jc w:val="both"/>
        <w:rPr>
          <w:bCs/>
          <w:sz w:val="23"/>
          <w:szCs w:val="23"/>
        </w:rPr>
      </w:pPr>
      <w:r w:rsidRPr="00E07DF4">
        <w:rPr>
          <w:bCs/>
          <w:sz w:val="23"/>
          <w:szCs w:val="23"/>
        </w:rPr>
        <w:t xml:space="preserve">3. </w:t>
      </w:r>
      <w:proofErr w:type="gramStart"/>
      <w:r w:rsidRPr="00E07DF4">
        <w:rPr>
          <w:bCs/>
          <w:sz w:val="23"/>
          <w:szCs w:val="23"/>
        </w:rPr>
        <w:t>Установить, что федеральные, региональные налоги и сборы, налоги, взимаемые в порядке применения специальных налоговых режимов, местные налоги и сборы, указанные в статье 2, а также  иные платежи, не указанные в данной статье, подле</w:t>
      </w:r>
      <w:r w:rsidRPr="00E07DF4">
        <w:rPr>
          <w:bCs/>
          <w:sz w:val="23"/>
          <w:szCs w:val="23"/>
        </w:rPr>
        <w:softHyphen/>
        <w:t>жат зачислению в полном объеме на счета Управления федерального казначейства  по Томской области для распределения доходов от их уплаты в соответствии с нормативами отчислений, установленными бюджет</w:t>
      </w:r>
      <w:r w:rsidRPr="00E07DF4">
        <w:rPr>
          <w:bCs/>
          <w:sz w:val="23"/>
          <w:szCs w:val="23"/>
        </w:rPr>
        <w:softHyphen/>
        <w:t>ным законодательством Российской</w:t>
      </w:r>
      <w:proofErr w:type="gramEnd"/>
      <w:r w:rsidRPr="00E07DF4">
        <w:rPr>
          <w:bCs/>
          <w:sz w:val="23"/>
          <w:szCs w:val="23"/>
        </w:rPr>
        <w:t xml:space="preserve"> Федерации, между федеральным, областным и местным бюджетом. </w:t>
      </w:r>
    </w:p>
    <w:p w:rsidR="00E07DF4" w:rsidRPr="00E07DF4" w:rsidRDefault="00E07DF4" w:rsidP="00E07DF4">
      <w:pPr>
        <w:ind w:firstLine="567"/>
        <w:jc w:val="both"/>
        <w:rPr>
          <w:sz w:val="23"/>
          <w:szCs w:val="23"/>
        </w:rPr>
      </w:pPr>
      <w:r w:rsidRPr="00E07DF4">
        <w:rPr>
          <w:sz w:val="23"/>
          <w:szCs w:val="23"/>
        </w:rPr>
        <w:t>4. Установить, что в 202</w:t>
      </w:r>
      <w:r w:rsidR="005A01C1">
        <w:rPr>
          <w:sz w:val="23"/>
          <w:szCs w:val="23"/>
        </w:rPr>
        <w:t>4</w:t>
      </w:r>
      <w:r w:rsidRPr="00E07DF4">
        <w:rPr>
          <w:sz w:val="23"/>
          <w:szCs w:val="23"/>
        </w:rPr>
        <w:t xml:space="preserve"> году и плановом периоде 202</w:t>
      </w:r>
      <w:r w:rsidR="005A01C1">
        <w:rPr>
          <w:sz w:val="23"/>
          <w:szCs w:val="23"/>
        </w:rPr>
        <w:t xml:space="preserve">5, </w:t>
      </w:r>
      <w:r w:rsidRPr="00E07DF4">
        <w:rPr>
          <w:sz w:val="23"/>
          <w:szCs w:val="23"/>
        </w:rPr>
        <w:t>202</w:t>
      </w:r>
      <w:r w:rsidR="005A01C1">
        <w:rPr>
          <w:sz w:val="23"/>
          <w:szCs w:val="23"/>
        </w:rPr>
        <w:t>6</w:t>
      </w:r>
      <w:r w:rsidRPr="00E07DF4">
        <w:rPr>
          <w:sz w:val="23"/>
          <w:szCs w:val="23"/>
        </w:rPr>
        <w:t xml:space="preserve"> годов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E07DF4" w:rsidRPr="00E07DF4" w:rsidRDefault="00E07DF4" w:rsidP="00E07DF4">
      <w:pPr>
        <w:ind w:firstLine="567"/>
        <w:jc w:val="both"/>
        <w:rPr>
          <w:sz w:val="23"/>
          <w:szCs w:val="23"/>
        </w:rPr>
      </w:pPr>
      <w:r w:rsidRPr="00E07DF4">
        <w:rPr>
          <w:sz w:val="23"/>
          <w:szCs w:val="23"/>
        </w:rPr>
        <w:t xml:space="preserve">5. </w:t>
      </w:r>
      <w:proofErr w:type="gramStart"/>
      <w:r w:rsidRPr="00E07DF4">
        <w:rPr>
          <w:sz w:val="23"/>
          <w:szCs w:val="23"/>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из районного бюджета в форме субвенций и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roofErr w:type="gramEnd"/>
    </w:p>
    <w:p w:rsidR="00E07DF4" w:rsidRPr="00E07DF4" w:rsidRDefault="00E07DF4" w:rsidP="00E07DF4">
      <w:pPr>
        <w:ind w:firstLine="567"/>
        <w:jc w:val="both"/>
        <w:rPr>
          <w:sz w:val="23"/>
          <w:szCs w:val="23"/>
        </w:rPr>
      </w:pPr>
      <w:r w:rsidRPr="00E07DF4">
        <w:rPr>
          <w:sz w:val="23"/>
          <w:szCs w:val="23"/>
        </w:rPr>
        <w:lastRenderedPageBreak/>
        <w:t>6. Установить, что в соответствии с пунктом 3 статьи 217 Бюджетного кодекса Российской Федерации, основанием для внесения в 202</w:t>
      </w:r>
      <w:r w:rsidR="005A01C1">
        <w:rPr>
          <w:sz w:val="23"/>
          <w:szCs w:val="23"/>
        </w:rPr>
        <w:t>4</w:t>
      </w:r>
      <w:r w:rsidRPr="00E07DF4">
        <w:rPr>
          <w:sz w:val="23"/>
          <w:szCs w:val="23"/>
        </w:rPr>
        <w:t xml:space="preserve"> году изменений в показатели сводной бюджетной росписи бюджета Калтайского сельского поселения является:</w:t>
      </w:r>
    </w:p>
    <w:p w:rsidR="00E07DF4" w:rsidRPr="00E07DF4" w:rsidRDefault="00E07DF4" w:rsidP="00E07DF4">
      <w:pPr>
        <w:ind w:firstLine="567"/>
        <w:jc w:val="both"/>
        <w:rPr>
          <w:sz w:val="23"/>
          <w:szCs w:val="23"/>
        </w:rPr>
      </w:pPr>
      <w:r w:rsidRPr="00E07DF4">
        <w:rPr>
          <w:sz w:val="23"/>
          <w:szCs w:val="23"/>
        </w:rPr>
        <w:t>- распределение зарезервированных в составе утвержденных в ведомственной структуре расходов бюджета Калтайского сельского поселения на 202</w:t>
      </w:r>
      <w:r w:rsidR="005A01C1">
        <w:rPr>
          <w:sz w:val="23"/>
          <w:szCs w:val="23"/>
        </w:rPr>
        <w:t>4</w:t>
      </w:r>
      <w:r w:rsidRPr="00E07DF4">
        <w:rPr>
          <w:sz w:val="23"/>
          <w:szCs w:val="23"/>
        </w:rPr>
        <w:t xml:space="preserve"> год бюджетных ассигнований, предусмотренных по подразделу 0111 «Резервные фонды»;</w:t>
      </w:r>
    </w:p>
    <w:p w:rsidR="00E07DF4" w:rsidRPr="00E07DF4" w:rsidRDefault="00E07DF4" w:rsidP="00E07DF4">
      <w:pPr>
        <w:ind w:firstLine="567"/>
        <w:jc w:val="both"/>
        <w:rPr>
          <w:sz w:val="23"/>
          <w:szCs w:val="23"/>
        </w:rPr>
      </w:pPr>
      <w:r w:rsidRPr="00E07DF4">
        <w:rPr>
          <w:sz w:val="23"/>
          <w:szCs w:val="23"/>
        </w:rPr>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E07DF4" w:rsidRPr="00E07DF4" w:rsidRDefault="00E07DF4" w:rsidP="00E07DF4">
      <w:pPr>
        <w:ind w:firstLine="567"/>
        <w:jc w:val="both"/>
        <w:rPr>
          <w:sz w:val="23"/>
          <w:szCs w:val="23"/>
        </w:rPr>
      </w:pPr>
      <w:r w:rsidRPr="00E07DF4">
        <w:rPr>
          <w:sz w:val="23"/>
          <w:szCs w:val="23"/>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поселения по соответствующей целевой статье и группе </w:t>
      </w:r>
      <w:proofErr w:type="gramStart"/>
      <w:r w:rsidRPr="00E07DF4">
        <w:rPr>
          <w:sz w:val="23"/>
          <w:szCs w:val="23"/>
        </w:rPr>
        <w:t>вида расходов классификации расходов бюджетов</w:t>
      </w:r>
      <w:proofErr w:type="gramEnd"/>
      <w:r w:rsidRPr="00E07DF4">
        <w:rPr>
          <w:sz w:val="23"/>
          <w:szCs w:val="23"/>
        </w:rPr>
        <w:t>.</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 xml:space="preserve">Установить, что объем </w:t>
      </w:r>
      <w:proofErr w:type="gramStart"/>
      <w:r w:rsidRPr="00E07DF4">
        <w:rPr>
          <w:sz w:val="23"/>
          <w:szCs w:val="23"/>
        </w:rPr>
        <w:t>бюджетных ассигнований, направляемых на исполнение публичных нормативных обязательств из бюджета Калтайского сельского поселения на 202</w:t>
      </w:r>
      <w:r w:rsidR="005A01C1">
        <w:rPr>
          <w:sz w:val="23"/>
          <w:szCs w:val="23"/>
        </w:rPr>
        <w:t>4</w:t>
      </w:r>
      <w:r w:rsidRPr="00E07DF4">
        <w:rPr>
          <w:sz w:val="23"/>
          <w:szCs w:val="23"/>
        </w:rPr>
        <w:t xml:space="preserve"> год и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не предусмотрен</w:t>
      </w:r>
      <w:proofErr w:type="gramEnd"/>
      <w:r w:rsidRPr="00E07DF4">
        <w:rPr>
          <w:sz w:val="23"/>
          <w:szCs w:val="23"/>
        </w:rPr>
        <w:t>.</w:t>
      </w:r>
    </w:p>
    <w:p w:rsidR="00E07DF4" w:rsidRPr="00E07DF4" w:rsidRDefault="00E07DF4" w:rsidP="00E07DF4">
      <w:pPr>
        <w:numPr>
          <w:ilvl w:val="0"/>
          <w:numId w:val="44"/>
        </w:numPr>
        <w:tabs>
          <w:tab w:val="left" w:pos="851"/>
          <w:tab w:val="left" w:pos="993"/>
          <w:tab w:val="left" w:pos="1134"/>
          <w:tab w:val="left" w:pos="1418"/>
          <w:tab w:val="left" w:pos="1701"/>
          <w:tab w:val="left" w:pos="1985"/>
        </w:tabs>
        <w:ind w:left="0" w:firstLine="567"/>
        <w:jc w:val="both"/>
        <w:outlineLvl w:val="0"/>
        <w:rPr>
          <w:sz w:val="23"/>
          <w:szCs w:val="23"/>
        </w:rPr>
      </w:pPr>
      <w:proofErr w:type="gramStart"/>
      <w:r w:rsidRPr="00E07DF4">
        <w:rPr>
          <w:sz w:val="23"/>
          <w:szCs w:val="23"/>
        </w:rPr>
        <w:t>Утвердить в пределах общего объема расходов, установленных пунктом 1 настоящего бюджета, распределение бюджетных ассигнований бюджета Калтайского сельского поселения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Калтайского сельского поселения  на 202</w:t>
      </w:r>
      <w:r w:rsidR="005A01C1">
        <w:rPr>
          <w:sz w:val="23"/>
          <w:szCs w:val="23"/>
        </w:rPr>
        <w:t>4</w:t>
      </w:r>
      <w:r w:rsidRPr="00E07DF4">
        <w:rPr>
          <w:sz w:val="23"/>
          <w:szCs w:val="23"/>
        </w:rPr>
        <w:t xml:space="preserve"> год согласно при</w:t>
      </w:r>
      <w:r w:rsidRPr="00E07DF4">
        <w:rPr>
          <w:sz w:val="23"/>
          <w:szCs w:val="23"/>
        </w:rPr>
        <w:softHyphen/>
        <w:t>ложению 1 и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w:t>
      </w:r>
      <w:r w:rsidRPr="00E07DF4">
        <w:rPr>
          <w:sz w:val="23"/>
          <w:szCs w:val="23"/>
        </w:rPr>
        <w:softHyphen/>
        <w:t>ложению 1.1 к настоящему бюджету.</w:t>
      </w:r>
      <w:proofErr w:type="gramEnd"/>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перечень главных распорядителей средств бюджета Калтайского сельского поселения  согласно приложению 2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объем межбюджетных трансфертов, получаемых бюджетом Калтайского сельского поселения  из бюджета Томского района в 202</w:t>
      </w:r>
      <w:r w:rsidR="005A01C1">
        <w:rPr>
          <w:sz w:val="23"/>
          <w:szCs w:val="23"/>
        </w:rPr>
        <w:t>4</w:t>
      </w:r>
      <w:r w:rsidRPr="00E07DF4">
        <w:rPr>
          <w:sz w:val="23"/>
          <w:szCs w:val="23"/>
        </w:rPr>
        <w:t xml:space="preserve"> году</w:t>
      </w:r>
      <w:r w:rsidRPr="00E07DF4">
        <w:rPr>
          <w:sz w:val="20"/>
          <w:szCs w:val="20"/>
          <w:lang w:eastAsia="ru-RU"/>
        </w:rPr>
        <w:t xml:space="preserve"> </w:t>
      </w:r>
      <w:r w:rsidRPr="00E07DF4">
        <w:rPr>
          <w:sz w:val="23"/>
          <w:szCs w:val="23"/>
        </w:rPr>
        <w:t>и плановом периоде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приложению 3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объем межбюджетных трансфертов из бюджета Калтайского сельского поселения бюджету Томского района в 202</w:t>
      </w:r>
      <w:r w:rsidR="005A01C1">
        <w:rPr>
          <w:sz w:val="23"/>
          <w:szCs w:val="23"/>
        </w:rPr>
        <w:t>4</w:t>
      </w:r>
      <w:r w:rsidRPr="00E07DF4">
        <w:rPr>
          <w:sz w:val="23"/>
          <w:szCs w:val="23"/>
        </w:rPr>
        <w:t xml:space="preserve"> году и плановом периоде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приложению 4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источники финансирования дефицита бюджета Калтайского сельского поселения на 202</w:t>
      </w:r>
      <w:r w:rsidR="005A01C1">
        <w:rPr>
          <w:sz w:val="23"/>
          <w:szCs w:val="23"/>
        </w:rPr>
        <w:t>4</w:t>
      </w:r>
      <w:r w:rsidRPr="00E07DF4">
        <w:rPr>
          <w:sz w:val="23"/>
          <w:szCs w:val="23"/>
        </w:rPr>
        <w:t xml:space="preserve"> год и планов</w:t>
      </w:r>
      <w:r>
        <w:rPr>
          <w:sz w:val="23"/>
          <w:szCs w:val="23"/>
        </w:rPr>
        <w:t xml:space="preserve">ый период </w:t>
      </w:r>
      <w:r w:rsidRPr="00E07DF4">
        <w:rPr>
          <w:sz w:val="23"/>
          <w:szCs w:val="23"/>
        </w:rPr>
        <w:t>202</w:t>
      </w:r>
      <w:r w:rsidR="005A01C1">
        <w:rPr>
          <w:sz w:val="23"/>
          <w:szCs w:val="23"/>
        </w:rPr>
        <w:t>5 и 2026</w:t>
      </w:r>
      <w:r w:rsidRPr="00E07DF4">
        <w:rPr>
          <w:sz w:val="23"/>
          <w:szCs w:val="23"/>
        </w:rPr>
        <w:t xml:space="preserve"> годов согласно приложению 5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Установить, что приватизация (продажа) муниципального имущества и приобретение  имущества в муниципальную собственность Калтайского сельского поселения  на 202</w:t>
      </w:r>
      <w:r w:rsidR="005A01C1">
        <w:rPr>
          <w:sz w:val="23"/>
          <w:szCs w:val="23"/>
        </w:rPr>
        <w:t>4</w:t>
      </w:r>
      <w:r w:rsidRPr="00E07DF4">
        <w:rPr>
          <w:sz w:val="23"/>
          <w:szCs w:val="23"/>
        </w:rPr>
        <w:t xml:space="preserve"> год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в бюджете поселения предусмотрена согласно приложению 6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программу муниципальных внутренних заимствований муниципального образования «Калтайское сельское  поселение» на 202</w:t>
      </w:r>
      <w:r w:rsidR="005A01C1">
        <w:rPr>
          <w:sz w:val="23"/>
          <w:szCs w:val="23"/>
        </w:rPr>
        <w:t>4</w:t>
      </w:r>
      <w:r w:rsidRPr="00E07DF4">
        <w:rPr>
          <w:sz w:val="23"/>
          <w:szCs w:val="23"/>
        </w:rPr>
        <w:t xml:space="preserve"> год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приложению 7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w:t>
      </w:r>
      <w:r w:rsidR="005A01C1">
        <w:rPr>
          <w:sz w:val="23"/>
          <w:szCs w:val="23"/>
        </w:rPr>
        <w:t>4</w:t>
      </w:r>
      <w:r w:rsidRPr="00E07DF4">
        <w:rPr>
          <w:sz w:val="23"/>
          <w:szCs w:val="23"/>
        </w:rPr>
        <w:t xml:space="preserve"> год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приложению 8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Утвердить правила предоставления иных межбюджетных трансфертов из бюджета Калтайского сельского поселения бюджету Томского района в 202</w:t>
      </w:r>
      <w:r w:rsidR="005A01C1">
        <w:rPr>
          <w:sz w:val="23"/>
          <w:szCs w:val="23"/>
        </w:rPr>
        <w:t>4</w:t>
      </w:r>
      <w:r w:rsidRPr="00E07DF4">
        <w:rPr>
          <w:sz w:val="23"/>
          <w:szCs w:val="23"/>
        </w:rPr>
        <w:t xml:space="preserve"> году и плановом периоде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согласно приложению 9 к настоящему бюджету.</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Установить, что предоставление бюджетных кредитов из бюджета Калтайского сельского поселения  на 202</w:t>
      </w:r>
      <w:r w:rsidR="005A01C1">
        <w:rPr>
          <w:sz w:val="23"/>
          <w:szCs w:val="23"/>
        </w:rPr>
        <w:t>4</w:t>
      </w:r>
      <w:r w:rsidRPr="00E07DF4">
        <w:rPr>
          <w:sz w:val="23"/>
          <w:szCs w:val="23"/>
        </w:rPr>
        <w:t xml:space="preserve"> год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не предусмотрено.</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Установить, что объем муниципального долга Калтайского сельского поселения на 202</w:t>
      </w:r>
      <w:r w:rsidR="005A01C1">
        <w:rPr>
          <w:sz w:val="23"/>
          <w:szCs w:val="23"/>
        </w:rPr>
        <w:t>4</w:t>
      </w:r>
      <w:r w:rsidRPr="00E07DF4">
        <w:rPr>
          <w:sz w:val="23"/>
          <w:szCs w:val="23"/>
        </w:rPr>
        <w:t xml:space="preserve"> год в сумме 0 тыс. руб., на 202</w:t>
      </w:r>
      <w:r w:rsidR="005A01C1">
        <w:rPr>
          <w:sz w:val="23"/>
          <w:szCs w:val="23"/>
        </w:rPr>
        <w:t>5</w:t>
      </w:r>
      <w:r w:rsidRPr="00E07DF4">
        <w:rPr>
          <w:sz w:val="23"/>
          <w:szCs w:val="23"/>
        </w:rPr>
        <w:t xml:space="preserve"> год в сумме 0 тыс. руб., на 202</w:t>
      </w:r>
      <w:r w:rsidR="005A01C1">
        <w:rPr>
          <w:sz w:val="23"/>
          <w:szCs w:val="23"/>
        </w:rPr>
        <w:t>6</w:t>
      </w:r>
      <w:r w:rsidRPr="00E07DF4">
        <w:rPr>
          <w:sz w:val="23"/>
          <w:szCs w:val="23"/>
        </w:rPr>
        <w:t xml:space="preserve"> год в сумме 0,0 тыс. руб. </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Установить, что обязательства по муниципальным гарантиям Калтайского сельского поселения на 202</w:t>
      </w:r>
      <w:r w:rsidR="005A01C1">
        <w:rPr>
          <w:sz w:val="23"/>
          <w:szCs w:val="23"/>
        </w:rPr>
        <w:t>4</w:t>
      </w:r>
      <w:r w:rsidRPr="00E07DF4">
        <w:rPr>
          <w:sz w:val="23"/>
          <w:szCs w:val="23"/>
        </w:rPr>
        <w:t xml:space="preserve"> год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не предусмотрены.</w:t>
      </w:r>
    </w:p>
    <w:p w:rsidR="00E07DF4" w:rsidRPr="00E07DF4" w:rsidRDefault="00E07DF4" w:rsidP="00E07DF4">
      <w:pPr>
        <w:numPr>
          <w:ilvl w:val="0"/>
          <w:numId w:val="44"/>
        </w:numPr>
        <w:tabs>
          <w:tab w:val="left" w:pos="426"/>
          <w:tab w:val="left" w:pos="540"/>
          <w:tab w:val="left" w:pos="851"/>
          <w:tab w:val="left" w:pos="993"/>
        </w:tabs>
        <w:ind w:left="0" w:firstLine="567"/>
        <w:jc w:val="both"/>
        <w:rPr>
          <w:sz w:val="23"/>
          <w:szCs w:val="23"/>
        </w:rPr>
      </w:pPr>
      <w:proofErr w:type="gramStart"/>
      <w:r w:rsidRPr="00E07DF4">
        <w:rPr>
          <w:sz w:val="23"/>
          <w:szCs w:val="23"/>
        </w:rPr>
        <w:t>Установить, что нормативные акты поселения, влекущие дополнитель</w:t>
      </w:r>
      <w:r w:rsidRPr="00E07DF4">
        <w:rPr>
          <w:sz w:val="23"/>
          <w:szCs w:val="23"/>
        </w:rPr>
        <w:softHyphen/>
        <w:t>ные расходы за счет средств бюджета поселения на 202</w:t>
      </w:r>
      <w:r w:rsidR="005A01C1">
        <w:rPr>
          <w:sz w:val="23"/>
          <w:szCs w:val="23"/>
        </w:rPr>
        <w:t>4</w:t>
      </w:r>
      <w:r w:rsidRPr="00E07DF4">
        <w:rPr>
          <w:sz w:val="23"/>
          <w:szCs w:val="23"/>
        </w:rPr>
        <w:t xml:space="preserve"> год и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а также сокращающие его доходную базу, реализуются только при наличии соответствующих источников до</w:t>
      </w:r>
      <w:r w:rsidRPr="00E07DF4">
        <w:rPr>
          <w:sz w:val="23"/>
          <w:szCs w:val="23"/>
        </w:rPr>
        <w:softHyphen/>
        <w:t>полнительных поступлений в бюджет поселения и (или) сокращении расходов бюджета поселения на 202</w:t>
      </w:r>
      <w:r w:rsidR="005A01C1">
        <w:rPr>
          <w:sz w:val="23"/>
          <w:szCs w:val="23"/>
        </w:rPr>
        <w:t>4</w:t>
      </w:r>
      <w:r w:rsidRPr="00E07DF4">
        <w:rPr>
          <w:sz w:val="23"/>
          <w:szCs w:val="23"/>
        </w:rPr>
        <w:t xml:space="preserve"> год и плановый период 202</w:t>
      </w:r>
      <w:r w:rsidR="005A01C1">
        <w:rPr>
          <w:sz w:val="23"/>
          <w:szCs w:val="23"/>
        </w:rPr>
        <w:t>5</w:t>
      </w:r>
      <w:r w:rsidRPr="00E07DF4">
        <w:rPr>
          <w:sz w:val="23"/>
          <w:szCs w:val="23"/>
        </w:rPr>
        <w:t xml:space="preserve"> и 202</w:t>
      </w:r>
      <w:r w:rsidR="005A01C1">
        <w:rPr>
          <w:sz w:val="23"/>
          <w:szCs w:val="23"/>
        </w:rPr>
        <w:t>6</w:t>
      </w:r>
      <w:r w:rsidRPr="00E07DF4">
        <w:rPr>
          <w:sz w:val="23"/>
          <w:szCs w:val="23"/>
        </w:rPr>
        <w:t xml:space="preserve"> годов, а также после внесения</w:t>
      </w:r>
      <w:proofErr w:type="gramEnd"/>
      <w:r w:rsidRPr="00E07DF4">
        <w:rPr>
          <w:sz w:val="23"/>
          <w:szCs w:val="23"/>
        </w:rPr>
        <w:t xml:space="preserve"> соответствующих изменений в настоя</w:t>
      </w:r>
      <w:r w:rsidRPr="00E07DF4">
        <w:rPr>
          <w:sz w:val="23"/>
          <w:szCs w:val="23"/>
        </w:rPr>
        <w:softHyphen/>
        <w:t xml:space="preserve">щий </w:t>
      </w:r>
      <w:r w:rsidRPr="00E07DF4">
        <w:rPr>
          <w:sz w:val="23"/>
          <w:szCs w:val="23"/>
        </w:rPr>
        <w:lastRenderedPageBreak/>
        <w:t>бюджет. При определении источников финансирования новых расходов бюд</w:t>
      </w:r>
      <w:r w:rsidRPr="00E07DF4">
        <w:rPr>
          <w:sz w:val="23"/>
          <w:szCs w:val="23"/>
        </w:rPr>
        <w:softHyphen/>
        <w:t>жета поселения, исключается увеличение его дефицита.</w:t>
      </w:r>
    </w:p>
    <w:p w:rsidR="00E07DF4" w:rsidRPr="00E07DF4" w:rsidRDefault="00E07DF4" w:rsidP="00E07DF4">
      <w:pPr>
        <w:tabs>
          <w:tab w:val="num" w:pos="-2835"/>
          <w:tab w:val="left" w:pos="426"/>
          <w:tab w:val="left" w:pos="540"/>
        </w:tabs>
        <w:ind w:firstLine="567"/>
        <w:jc w:val="both"/>
        <w:rPr>
          <w:sz w:val="23"/>
          <w:szCs w:val="23"/>
        </w:rPr>
      </w:pPr>
      <w:r w:rsidRPr="00E07DF4">
        <w:rPr>
          <w:sz w:val="23"/>
          <w:szCs w:val="23"/>
        </w:rPr>
        <w:t xml:space="preserve">В случае если акты поселения, устанавливающие бюджетные обязательства, реализация которых обеспечивается из средств бюджета поселения, противоречат настоящему бюджету, применяется  настоящий бюджет. </w:t>
      </w:r>
    </w:p>
    <w:p w:rsidR="00E07DF4" w:rsidRPr="00E07DF4" w:rsidRDefault="00E07DF4" w:rsidP="00E07DF4">
      <w:pPr>
        <w:tabs>
          <w:tab w:val="num" w:pos="-2835"/>
          <w:tab w:val="left" w:pos="426"/>
          <w:tab w:val="left" w:pos="540"/>
        </w:tabs>
        <w:ind w:firstLine="567"/>
        <w:jc w:val="both"/>
        <w:rPr>
          <w:sz w:val="23"/>
          <w:szCs w:val="23"/>
        </w:rPr>
      </w:pPr>
      <w:r w:rsidRPr="00E07DF4">
        <w:rPr>
          <w:sz w:val="23"/>
          <w:szCs w:val="23"/>
        </w:rPr>
        <w:t>В случае если, реализация акта поселения частично обеспе</w:t>
      </w:r>
      <w:r w:rsidRPr="00E07DF4">
        <w:rPr>
          <w:sz w:val="23"/>
          <w:szCs w:val="23"/>
        </w:rPr>
        <w:softHyphen/>
        <w:t>чена источниками финансирования в бюджете поселения на 202</w:t>
      </w:r>
      <w:r w:rsidR="005A01C1">
        <w:rPr>
          <w:sz w:val="23"/>
          <w:szCs w:val="23"/>
        </w:rPr>
        <w:t>4</w:t>
      </w:r>
      <w:r w:rsidRPr="00E07DF4">
        <w:rPr>
          <w:sz w:val="23"/>
          <w:szCs w:val="23"/>
        </w:rPr>
        <w:t xml:space="preserve"> год и плановый период 202</w:t>
      </w:r>
      <w:r w:rsidR="005A01C1">
        <w:rPr>
          <w:sz w:val="23"/>
          <w:szCs w:val="23"/>
        </w:rPr>
        <w:t>5 и 2026</w:t>
      </w:r>
      <w:r w:rsidRPr="00E07DF4">
        <w:rPr>
          <w:sz w:val="23"/>
          <w:szCs w:val="23"/>
        </w:rPr>
        <w:t xml:space="preserve"> годов, такой акт реали</w:t>
      </w:r>
      <w:r w:rsidRPr="00E07DF4">
        <w:rPr>
          <w:sz w:val="23"/>
          <w:szCs w:val="23"/>
        </w:rPr>
        <w:softHyphen/>
        <w:t>зуется и применяется в пределах средств, предусмотренных  настоящим бюджетом.</w:t>
      </w:r>
    </w:p>
    <w:p w:rsidR="00E07DF4" w:rsidRPr="00E07DF4" w:rsidRDefault="00E07DF4" w:rsidP="00E07DF4">
      <w:pPr>
        <w:numPr>
          <w:ilvl w:val="0"/>
          <w:numId w:val="44"/>
        </w:numPr>
        <w:tabs>
          <w:tab w:val="left" w:pos="426"/>
          <w:tab w:val="left" w:pos="540"/>
          <w:tab w:val="left" w:pos="709"/>
          <w:tab w:val="left" w:pos="851"/>
        </w:tabs>
        <w:ind w:left="0" w:firstLine="567"/>
        <w:jc w:val="both"/>
        <w:rPr>
          <w:sz w:val="23"/>
          <w:szCs w:val="23"/>
        </w:rPr>
      </w:pPr>
      <w:r w:rsidRPr="00E07DF4">
        <w:rPr>
          <w:sz w:val="23"/>
          <w:szCs w:val="23"/>
        </w:rPr>
        <w:t>Установить, что лицевые счета  муниципальным бюджетным учреждениям Калтайского сельского поселения для учета операций со средствами, поступающими им в соответствии с законодательством Российской Федерации, открываются и ведутся  в Управлении финансов Томского района.</w:t>
      </w:r>
    </w:p>
    <w:p w:rsidR="00E07DF4" w:rsidRPr="00E07DF4" w:rsidRDefault="00E07DF4" w:rsidP="00E07DF4">
      <w:pPr>
        <w:numPr>
          <w:ilvl w:val="0"/>
          <w:numId w:val="44"/>
        </w:numPr>
        <w:tabs>
          <w:tab w:val="left" w:pos="709"/>
          <w:tab w:val="left" w:pos="851"/>
          <w:tab w:val="left" w:pos="993"/>
        </w:tab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sidR="003B5CD8">
        <w:rPr>
          <w:sz w:val="23"/>
          <w:szCs w:val="23"/>
        </w:rPr>
        <w:t>4</w:t>
      </w:r>
      <w:r w:rsidRPr="00E07DF4">
        <w:rPr>
          <w:sz w:val="23"/>
          <w:szCs w:val="23"/>
        </w:rPr>
        <w:t xml:space="preserve"> год составляет </w:t>
      </w:r>
      <w:r w:rsidR="003B5CD8">
        <w:rPr>
          <w:sz w:val="23"/>
          <w:szCs w:val="23"/>
        </w:rPr>
        <w:t>4</w:t>
      </w:r>
      <w:r w:rsidR="00FA310C">
        <w:rPr>
          <w:sz w:val="23"/>
          <w:szCs w:val="23"/>
        </w:rPr>
        <w:t>157,3</w:t>
      </w:r>
      <w:r w:rsidRPr="00E07DF4">
        <w:rPr>
          <w:sz w:val="23"/>
          <w:szCs w:val="23"/>
        </w:rPr>
        <w:t xml:space="preserve"> </w:t>
      </w:r>
      <w:r>
        <w:rPr>
          <w:sz w:val="23"/>
          <w:szCs w:val="23"/>
        </w:rPr>
        <w:t xml:space="preserve">тыс. рублей </w:t>
      </w:r>
      <w:proofErr w:type="gramStart"/>
      <w:r>
        <w:rPr>
          <w:sz w:val="23"/>
          <w:szCs w:val="23"/>
        </w:rPr>
        <w:t>от</w:t>
      </w:r>
      <w:proofErr w:type="gramEnd"/>
      <w:r>
        <w:rPr>
          <w:sz w:val="23"/>
          <w:szCs w:val="23"/>
        </w:rPr>
        <w:t>:</w:t>
      </w:r>
    </w:p>
    <w:p w:rsidR="00E07DF4" w:rsidRPr="00E07DF4" w:rsidRDefault="00E07DF4" w:rsidP="00E07DF4">
      <w:pPr>
        <w:tabs>
          <w:tab w:val="left" w:pos="709"/>
          <w:tab w:val="left" w:pos="851"/>
          <w:tab w:val="left" w:pos="993"/>
        </w:tabs>
        <w:ind w:left="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sidR="00FA310C">
        <w:rPr>
          <w:sz w:val="23"/>
          <w:szCs w:val="23"/>
        </w:rPr>
        <w:t>3157</w:t>
      </w:r>
      <w:r w:rsidR="003B5CD8">
        <w:rPr>
          <w:sz w:val="23"/>
          <w:szCs w:val="23"/>
        </w:rPr>
        <w:t>,3</w:t>
      </w:r>
      <w:r w:rsidRPr="00E07DF4">
        <w:rPr>
          <w:sz w:val="23"/>
          <w:szCs w:val="23"/>
        </w:rPr>
        <w:t xml:space="preserve"> тыс. руб.;</w:t>
      </w:r>
    </w:p>
    <w:p w:rsidR="00E07DF4" w:rsidRPr="00E07DF4" w:rsidRDefault="00E07DF4" w:rsidP="00E07DF4">
      <w:pPr>
        <w:tabs>
          <w:tab w:val="left" w:pos="709"/>
          <w:tab w:val="left" w:pos="851"/>
          <w:tab w:val="left" w:pos="993"/>
        </w:tabs>
        <w:ind w:left="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sidR="003B5CD8">
        <w:rPr>
          <w:sz w:val="23"/>
          <w:szCs w:val="23"/>
        </w:rPr>
        <w:t>100</w:t>
      </w:r>
      <w:r w:rsidRPr="00E07DF4">
        <w:rPr>
          <w:sz w:val="23"/>
          <w:szCs w:val="23"/>
        </w:rPr>
        <w:t xml:space="preserve">0,0 </w:t>
      </w:r>
      <w:proofErr w:type="spellStart"/>
      <w:r w:rsidRPr="00E07DF4">
        <w:rPr>
          <w:sz w:val="23"/>
          <w:szCs w:val="23"/>
        </w:rPr>
        <w:t>тыс</w:t>
      </w:r>
      <w:proofErr w:type="gramStart"/>
      <w:r w:rsidRPr="00E07DF4">
        <w:rPr>
          <w:sz w:val="23"/>
          <w:szCs w:val="23"/>
        </w:rPr>
        <w:t>.р</w:t>
      </w:r>
      <w:proofErr w:type="gramEnd"/>
      <w:r w:rsidRPr="00E07DF4">
        <w:rPr>
          <w:sz w:val="23"/>
          <w:szCs w:val="23"/>
        </w:rPr>
        <w:t>уб</w:t>
      </w:r>
      <w:proofErr w:type="spellEnd"/>
      <w:r w:rsidRPr="00E07DF4">
        <w:rPr>
          <w:sz w:val="23"/>
          <w:szCs w:val="23"/>
        </w:rPr>
        <w:t>.</w:t>
      </w:r>
    </w:p>
    <w:p w:rsidR="00E07DF4" w:rsidRPr="00E07DF4" w:rsidRDefault="00E07DF4" w:rsidP="00E07DF4">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sidR="003B5CD8">
        <w:rPr>
          <w:sz w:val="23"/>
          <w:szCs w:val="23"/>
        </w:rPr>
        <w:t>4</w:t>
      </w:r>
      <w:r w:rsidRPr="00E07DF4">
        <w:rPr>
          <w:sz w:val="23"/>
          <w:szCs w:val="23"/>
        </w:rPr>
        <w:t xml:space="preserve"> год в сумме </w:t>
      </w:r>
      <w:r w:rsidR="003B5CD8">
        <w:rPr>
          <w:sz w:val="23"/>
          <w:szCs w:val="23"/>
        </w:rPr>
        <w:t>4</w:t>
      </w:r>
      <w:r w:rsidR="00FA310C">
        <w:rPr>
          <w:sz w:val="23"/>
          <w:szCs w:val="23"/>
        </w:rPr>
        <w:t>157</w:t>
      </w:r>
      <w:r w:rsidR="003B5CD8">
        <w:rPr>
          <w:sz w:val="23"/>
          <w:szCs w:val="23"/>
        </w:rPr>
        <w:t>,3</w:t>
      </w:r>
      <w:r w:rsidRPr="00E07DF4">
        <w:rPr>
          <w:sz w:val="23"/>
          <w:szCs w:val="23"/>
        </w:rPr>
        <w:t xml:space="preserve"> тыс. руб.</w:t>
      </w:r>
    </w:p>
    <w:p w:rsidR="00E07DF4" w:rsidRPr="00E07DF4" w:rsidRDefault="00E07DF4" w:rsidP="00E07DF4">
      <w:pPr>
        <w:numPr>
          <w:ilvl w:val="0"/>
          <w:numId w:val="44"/>
        </w:numPr>
        <w:tabs>
          <w:tab w:val="left" w:pos="709"/>
          <w:tab w:val="left" w:pos="851"/>
          <w:tab w:val="left" w:pos="993"/>
        </w:tab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sidR="003B5CD8">
        <w:rPr>
          <w:sz w:val="23"/>
          <w:szCs w:val="23"/>
        </w:rPr>
        <w:t>5</w:t>
      </w:r>
      <w:r w:rsidRPr="00E07DF4">
        <w:rPr>
          <w:sz w:val="23"/>
          <w:szCs w:val="23"/>
        </w:rPr>
        <w:t xml:space="preserve"> год составляет </w:t>
      </w:r>
      <w:r w:rsidR="003B5CD8">
        <w:rPr>
          <w:sz w:val="23"/>
          <w:szCs w:val="23"/>
        </w:rPr>
        <w:t>52</w:t>
      </w:r>
      <w:r w:rsidR="00FA310C">
        <w:rPr>
          <w:sz w:val="23"/>
          <w:szCs w:val="23"/>
        </w:rPr>
        <w:t>76,2</w:t>
      </w:r>
      <w:r w:rsidRPr="00E07DF4">
        <w:rPr>
          <w:sz w:val="23"/>
          <w:szCs w:val="23"/>
        </w:rPr>
        <w:t xml:space="preserve"> тыс. рублей </w:t>
      </w:r>
      <w:proofErr w:type="gramStart"/>
      <w:r w:rsidRPr="00E07DF4">
        <w:rPr>
          <w:sz w:val="23"/>
          <w:szCs w:val="23"/>
        </w:rPr>
        <w:t>от</w:t>
      </w:r>
      <w:proofErr w:type="gramEnd"/>
      <w:r w:rsidRPr="00E07DF4">
        <w:rPr>
          <w:sz w:val="23"/>
          <w:szCs w:val="23"/>
        </w:rPr>
        <w:t xml:space="preserve"> </w:t>
      </w:r>
    </w:p>
    <w:p w:rsidR="00E07DF4" w:rsidRPr="00E07DF4" w:rsidRDefault="00E07DF4" w:rsidP="00E07DF4">
      <w:pPr>
        <w:tabs>
          <w:tab w:val="left" w:pos="709"/>
          <w:tab w:val="left" w:pos="851"/>
          <w:tab w:val="left" w:pos="993"/>
        </w:tabs>
        <w:ind w:firstLine="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sidR="003B5CD8">
        <w:rPr>
          <w:sz w:val="23"/>
          <w:szCs w:val="23"/>
        </w:rPr>
        <w:t>32</w:t>
      </w:r>
      <w:r w:rsidR="00FA310C">
        <w:rPr>
          <w:sz w:val="23"/>
          <w:szCs w:val="23"/>
        </w:rPr>
        <w:t>76,2</w:t>
      </w:r>
      <w:r w:rsidRPr="00E07DF4">
        <w:rPr>
          <w:sz w:val="23"/>
          <w:szCs w:val="23"/>
        </w:rPr>
        <w:t xml:space="preserve"> тыс. руб.;</w:t>
      </w:r>
    </w:p>
    <w:p w:rsidR="00E07DF4" w:rsidRPr="00E07DF4" w:rsidRDefault="00E07DF4" w:rsidP="00E07DF4">
      <w:pPr>
        <w:tabs>
          <w:tab w:val="left" w:pos="709"/>
          <w:tab w:val="left" w:pos="851"/>
          <w:tab w:val="left" w:pos="993"/>
        </w:tabs>
        <w:ind w:firstLine="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sidR="003B5CD8">
        <w:rPr>
          <w:sz w:val="23"/>
          <w:szCs w:val="23"/>
        </w:rPr>
        <w:t>200</w:t>
      </w:r>
      <w:r w:rsidRPr="00E07DF4">
        <w:rPr>
          <w:sz w:val="23"/>
          <w:szCs w:val="23"/>
        </w:rPr>
        <w:t xml:space="preserve">0,0 </w:t>
      </w:r>
      <w:proofErr w:type="spellStart"/>
      <w:r w:rsidRPr="00E07DF4">
        <w:rPr>
          <w:sz w:val="23"/>
          <w:szCs w:val="23"/>
        </w:rPr>
        <w:t>тыс</w:t>
      </w:r>
      <w:proofErr w:type="gramStart"/>
      <w:r w:rsidRPr="00E07DF4">
        <w:rPr>
          <w:sz w:val="23"/>
          <w:szCs w:val="23"/>
        </w:rPr>
        <w:t>.р</w:t>
      </w:r>
      <w:proofErr w:type="gramEnd"/>
      <w:r w:rsidRPr="00E07DF4">
        <w:rPr>
          <w:sz w:val="23"/>
          <w:szCs w:val="23"/>
        </w:rPr>
        <w:t>уб</w:t>
      </w:r>
      <w:proofErr w:type="spellEnd"/>
      <w:r w:rsidRPr="00E07DF4">
        <w:rPr>
          <w:sz w:val="23"/>
          <w:szCs w:val="23"/>
        </w:rPr>
        <w:t>.</w:t>
      </w:r>
    </w:p>
    <w:p w:rsidR="00E07DF4" w:rsidRPr="00E07DF4" w:rsidRDefault="00E07DF4" w:rsidP="00E07DF4">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sidR="003B5CD8">
        <w:rPr>
          <w:sz w:val="23"/>
          <w:szCs w:val="23"/>
        </w:rPr>
        <w:t>5</w:t>
      </w:r>
      <w:r w:rsidRPr="00E07DF4">
        <w:rPr>
          <w:sz w:val="23"/>
          <w:szCs w:val="23"/>
        </w:rPr>
        <w:t xml:space="preserve"> год в сумме </w:t>
      </w:r>
      <w:r w:rsidR="003B5CD8">
        <w:rPr>
          <w:sz w:val="23"/>
          <w:szCs w:val="23"/>
        </w:rPr>
        <w:t>52</w:t>
      </w:r>
      <w:r w:rsidR="00FA310C">
        <w:rPr>
          <w:sz w:val="23"/>
          <w:szCs w:val="23"/>
        </w:rPr>
        <w:t>76,2</w:t>
      </w:r>
      <w:r w:rsidRPr="00E07DF4">
        <w:rPr>
          <w:sz w:val="23"/>
          <w:szCs w:val="23"/>
        </w:rPr>
        <w:t xml:space="preserve"> тыс. руб.</w:t>
      </w:r>
    </w:p>
    <w:p w:rsidR="00E07DF4" w:rsidRPr="00E07DF4" w:rsidRDefault="00E07DF4" w:rsidP="00E07DF4">
      <w:pPr>
        <w:numPr>
          <w:ilvl w:val="0"/>
          <w:numId w:val="44"/>
        </w:numPr>
        <w:tabs>
          <w:tab w:val="left" w:pos="709"/>
          <w:tab w:val="left" w:pos="851"/>
          <w:tab w:val="left" w:pos="993"/>
        </w:tabs>
        <w:ind w:left="0" w:firstLine="567"/>
        <w:jc w:val="both"/>
        <w:rPr>
          <w:sz w:val="23"/>
          <w:szCs w:val="23"/>
        </w:rPr>
      </w:pPr>
      <w:r w:rsidRPr="00E07DF4">
        <w:rPr>
          <w:sz w:val="23"/>
          <w:szCs w:val="23"/>
        </w:rPr>
        <w:t>Прогнозируемый объем доходов дорожного фонда Калтайского сельского поселения на 202</w:t>
      </w:r>
      <w:r w:rsidR="003B5CD8">
        <w:rPr>
          <w:sz w:val="23"/>
          <w:szCs w:val="23"/>
        </w:rPr>
        <w:t>6</w:t>
      </w:r>
      <w:r w:rsidRPr="00E07DF4">
        <w:rPr>
          <w:sz w:val="23"/>
          <w:szCs w:val="23"/>
        </w:rPr>
        <w:t xml:space="preserve"> год составляет </w:t>
      </w:r>
      <w:r w:rsidR="003B5CD8">
        <w:rPr>
          <w:sz w:val="23"/>
          <w:szCs w:val="23"/>
        </w:rPr>
        <w:t>53</w:t>
      </w:r>
      <w:r w:rsidR="00FA310C">
        <w:rPr>
          <w:sz w:val="23"/>
          <w:szCs w:val="23"/>
        </w:rPr>
        <w:t xml:space="preserve">64,8 </w:t>
      </w:r>
      <w:r w:rsidRPr="00E07DF4">
        <w:rPr>
          <w:sz w:val="23"/>
          <w:szCs w:val="23"/>
        </w:rPr>
        <w:t xml:space="preserve">тыс. рублей </w:t>
      </w:r>
      <w:proofErr w:type="gramStart"/>
      <w:r w:rsidRPr="00E07DF4">
        <w:rPr>
          <w:sz w:val="23"/>
          <w:szCs w:val="23"/>
        </w:rPr>
        <w:t>от</w:t>
      </w:r>
      <w:proofErr w:type="gramEnd"/>
      <w:r w:rsidRPr="00E07DF4">
        <w:rPr>
          <w:sz w:val="23"/>
          <w:szCs w:val="23"/>
        </w:rPr>
        <w:t xml:space="preserve"> </w:t>
      </w:r>
    </w:p>
    <w:p w:rsidR="00E07DF4" w:rsidRPr="00E07DF4" w:rsidRDefault="00E07DF4" w:rsidP="00E07DF4">
      <w:pPr>
        <w:tabs>
          <w:tab w:val="left" w:pos="709"/>
          <w:tab w:val="left" w:pos="851"/>
          <w:tab w:val="left" w:pos="993"/>
        </w:tabs>
        <w:ind w:firstLine="567"/>
        <w:jc w:val="both"/>
        <w:rPr>
          <w:sz w:val="23"/>
          <w:szCs w:val="23"/>
        </w:rPr>
      </w:pPr>
      <w:r w:rsidRPr="00E07DF4">
        <w:rPr>
          <w:sz w:val="23"/>
          <w:szCs w:val="23"/>
        </w:rPr>
        <w:t>- акцизов на автомобильный и прямогонный бензин, дизельное топливо, моторные масла для дизельных и (или) карбюраторных (</w:t>
      </w:r>
      <w:proofErr w:type="spellStart"/>
      <w:r w:rsidRPr="00E07DF4">
        <w:rPr>
          <w:sz w:val="23"/>
          <w:szCs w:val="23"/>
        </w:rPr>
        <w:t>инжекторных</w:t>
      </w:r>
      <w:proofErr w:type="spellEnd"/>
      <w:r w:rsidRPr="00E07DF4">
        <w:rPr>
          <w:sz w:val="23"/>
          <w:szCs w:val="23"/>
        </w:rPr>
        <w:t xml:space="preserve">) двигателей, производимых на территории Российской Федерации - в размере </w:t>
      </w:r>
      <w:r w:rsidR="003B5CD8">
        <w:rPr>
          <w:sz w:val="23"/>
          <w:szCs w:val="23"/>
        </w:rPr>
        <w:t>33</w:t>
      </w:r>
      <w:r w:rsidR="00FA310C">
        <w:rPr>
          <w:sz w:val="23"/>
          <w:szCs w:val="23"/>
        </w:rPr>
        <w:t>64,8</w:t>
      </w:r>
      <w:r w:rsidRPr="00E07DF4">
        <w:rPr>
          <w:sz w:val="23"/>
          <w:szCs w:val="23"/>
        </w:rPr>
        <w:t xml:space="preserve"> тыс. руб.;</w:t>
      </w:r>
    </w:p>
    <w:p w:rsidR="00E07DF4" w:rsidRPr="00E07DF4" w:rsidRDefault="00E07DF4" w:rsidP="00E07DF4">
      <w:pPr>
        <w:tabs>
          <w:tab w:val="left" w:pos="709"/>
          <w:tab w:val="left" w:pos="851"/>
          <w:tab w:val="left" w:pos="993"/>
        </w:tabs>
        <w:ind w:firstLine="567"/>
        <w:jc w:val="both"/>
        <w:rPr>
          <w:sz w:val="23"/>
          <w:szCs w:val="23"/>
        </w:rPr>
      </w:pPr>
      <w:r w:rsidRPr="00E07DF4">
        <w:rPr>
          <w:sz w:val="23"/>
          <w:szCs w:val="23"/>
        </w:rPr>
        <w:t xml:space="preserve">-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w:t>
      </w:r>
      <w:r w:rsidR="003B5CD8">
        <w:rPr>
          <w:sz w:val="23"/>
          <w:szCs w:val="23"/>
        </w:rPr>
        <w:t>200</w:t>
      </w:r>
      <w:r w:rsidRPr="00E07DF4">
        <w:rPr>
          <w:sz w:val="23"/>
          <w:szCs w:val="23"/>
        </w:rPr>
        <w:t xml:space="preserve">0,0 </w:t>
      </w:r>
      <w:proofErr w:type="spellStart"/>
      <w:r w:rsidRPr="00E07DF4">
        <w:rPr>
          <w:sz w:val="23"/>
          <w:szCs w:val="23"/>
        </w:rPr>
        <w:t>тыс</w:t>
      </w:r>
      <w:proofErr w:type="gramStart"/>
      <w:r w:rsidRPr="00E07DF4">
        <w:rPr>
          <w:sz w:val="23"/>
          <w:szCs w:val="23"/>
        </w:rPr>
        <w:t>.р</w:t>
      </w:r>
      <w:proofErr w:type="gramEnd"/>
      <w:r w:rsidRPr="00E07DF4">
        <w:rPr>
          <w:sz w:val="23"/>
          <w:szCs w:val="23"/>
        </w:rPr>
        <w:t>уб</w:t>
      </w:r>
      <w:proofErr w:type="spellEnd"/>
      <w:r w:rsidRPr="00E07DF4">
        <w:rPr>
          <w:sz w:val="23"/>
          <w:szCs w:val="23"/>
        </w:rPr>
        <w:t>.</w:t>
      </w:r>
    </w:p>
    <w:p w:rsidR="00E07DF4" w:rsidRPr="00E07DF4" w:rsidRDefault="00E07DF4" w:rsidP="00E07DF4">
      <w:pPr>
        <w:tabs>
          <w:tab w:val="num" w:pos="-2835"/>
          <w:tab w:val="left" w:pos="426"/>
          <w:tab w:val="left" w:pos="540"/>
          <w:tab w:val="left" w:pos="709"/>
          <w:tab w:val="left" w:pos="851"/>
        </w:tabs>
        <w:ind w:firstLine="567"/>
        <w:jc w:val="both"/>
        <w:rPr>
          <w:sz w:val="23"/>
          <w:szCs w:val="23"/>
        </w:rPr>
      </w:pPr>
      <w:r w:rsidRPr="00E07DF4">
        <w:rPr>
          <w:sz w:val="23"/>
          <w:szCs w:val="23"/>
        </w:rPr>
        <w:t>Утвердить объем бюджетных ассигнований дорожного фонда Калтайского сельского поселения на 202</w:t>
      </w:r>
      <w:r w:rsidR="003B5CD8">
        <w:rPr>
          <w:sz w:val="23"/>
          <w:szCs w:val="23"/>
        </w:rPr>
        <w:t>6</w:t>
      </w:r>
      <w:r w:rsidRPr="00E07DF4">
        <w:rPr>
          <w:sz w:val="23"/>
          <w:szCs w:val="23"/>
        </w:rPr>
        <w:t xml:space="preserve"> год в сумме </w:t>
      </w:r>
      <w:r w:rsidR="003B5CD8">
        <w:rPr>
          <w:sz w:val="23"/>
          <w:szCs w:val="23"/>
        </w:rPr>
        <w:t>53</w:t>
      </w:r>
      <w:r w:rsidR="00FA310C">
        <w:rPr>
          <w:sz w:val="23"/>
          <w:szCs w:val="23"/>
        </w:rPr>
        <w:t>64,8</w:t>
      </w:r>
      <w:r w:rsidRPr="00E07DF4">
        <w:rPr>
          <w:sz w:val="23"/>
          <w:szCs w:val="23"/>
        </w:rPr>
        <w:t xml:space="preserve"> тыс. руб.</w:t>
      </w:r>
    </w:p>
    <w:p w:rsidR="00E07DF4" w:rsidRPr="00E07DF4" w:rsidRDefault="00E07DF4" w:rsidP="00E07DF4">
      <w:pPr>
        <w:numPr>
          <w:ilvl w:val="0"/>
          <w:numId w:val="44"/>
        </w:numPr>
        <w:tabs>
          <w:tab w:val="left" w:pos="426"/>
          <w:tab w:val="left" w:pos="540"/>
          <w:tab w:val="left" w:pos="851"/>
          <w:tab w:val="left" w:pos="993"/>
        </w:tabs>
        <w:ind w:left="0" w:firstLine="567"/>
        <w:jc w:val="both"/>
        <w:rPr>
          <w:sz w:val="23"/>
          <w:szCs w:val="23"/>
        </w:rPr>
      </w:pPr>
      <w:r w:rsidRPr="00E07DF4">
        <w:rPr>
          <w:sz w:val="23"/>
          <w:szCs w:val="23"/>
        </w:rPr>
        <w:t>Установить, что погашение просроченной кредиторской задолженности  муниципальных учреждений Калтайского сельского поселения, Администрации Калтайского сельского поселения, образовавшейся по состоянию на 1 января 202</w:t>
      </w:r>
      <w:r w:rsidR="003B5CD8">
        <w:rPr>
          <w:sz w:val="23"/>
          <w:szCs w:val="23"/>
        </w:rPr>
        <w:t>4</w:t>
      </w:r>
      <w:r w:rsidRPr="00E07DF4">
        <w:rPr>
          <w:sz w:val="23"/>
          <w:szCs w:val="23"/>
        </w:rPr>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202</w:t>
      </w:r>
      <w:r w:rsidR="003B5CD8">
        <w:rPr>
          <w:sz w:val="23"/>
          <w:szCs w:val="23"/>
        </w:rPr>
        <w:t>4</w:t>
      </w:r>
      <w:r w:rsidRPr="00E07DF4">
        <w:rPr>
          <w:sz w:val="23"/>
          <w:szCs w:val="23"/>
        </w:rPr>
        <w:t xml:space="preserve"> год.</w:t>
      </w:r>
    </w:p>
    <w:p w:rsidR="00E07DF4" w:rsidRPr="00E07DF4" w:rsidRDefault="00E07DF4" w:rsidP="00E07DF4">
      <w:pPr>
        <w:numPr>
          <w:ilvl w:val="0"/>
          <w:numId w:val="44"/>
        </w:numPr>
        <w:tabs>
          <w:tab w:val="left" w:pos="426"/>
          <w:tab w:val="left" w:pos="540"/>
          <w:tab w:val="left" w:pos="851"/>
          <w:tab w:val="left" w:pos="993"/>
        </w:tabs>
        <w:ind w:left="0" w:firstLine="567"/>
        <w:jc w:val="both"/>
        <w:rPr>
          <w:sz w:val="23"/>
          <w:szCs w:val="23"/>
        </w:rPr>
      </w:pPr>
      <w:r w:rsidRPr="00E07DF4">
        <w:rPr>
          <w:sz w:val="23"/>
          <w:szCs w:val="23"/>
        </w:rPr>
        <w:t>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Калтайского сельского поселения, муниципальные бюджетные учреждения Калтайского сельского поселения либо иные юридические лица вправе предусматривать авансовые платежи:</w:t>
      </w:r>
    </w:p>
    <w:p w:rsidR="00E07DF4" w:rsidRPr="00E07DF4" w:rsidRDefault="00E07DF4" w:rsidP="00E07DF4">
      <w:pPr>
        <w:tabs>
          <w:tab w:val="left" w:pos="426"/>
          <w:tab w:val="left" w:pos="540"/>
        </w:tabs>
        <w:ind w:left="567"/>
        <w:jc w:val="both"/>
        <w:rPr>
          <w:sz w:val="23"/>
          <w:szCs w:val="23"/>
        </w:rPr>
      </w:pPr>
    </w:p>
    <w:p w:rsidR="00E07DF4" w:rsidRPr="00E07DF4" w:rsidRDefault="00E07DF4" w:rsidP="00E07DF4">
      <w:pPr>
        <w:tabs>
          <w:tab w:val="left" w:pos="426"/>
          <w:tab w:val="left" w:pos="540"/>
        </w:tabs>
        <w:ind w:left="567"/>
        <w:jc w:val="both"/>
        <w:rPr>
          <w:sz w:val="23"/>
          <w:szCs w:val="23"/>
        </w:rPr>
      </w:pPr>
      <w:proofErr w:type="gramStart"/>
      <w:r w:rsidRPr="00E07DF4">
        <w:rPr>
          <w:sz w:val="23"/>
          <w:szCs w:val="23"/>
        </w:rPr>
        <w:t xml:space="preserve">в размере до 100 процентов суммы договора (контракта), но не более лимитов бюджетных обязательств, подлежащих исполнению за счет средств бюджета Калтайского сельского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w:t>
      </w:r>
      <w:r w:rsidRPr="00E07DF4">
        <w:rPr>
          <w:sz w:val="23"/>
          <w:szCs w:val="23"/>
        </w:rPr>
        <w:lastRenderedPageBreak/>
        <w:t>года в соответствии с распоряжением Администрации Калтайского сельского поселения),</w:t>
      </w:r>
      <w:r w:rsidRPr="00E07DF4">
        <w:rPr>
          <w:sz w:val="28"/>
          <w:szCs w:val="28"/>
        </w:rPr>
        <w:t xml:space="preserve"> </w:t>
      </w:r>
      <w:r w:rsidRPr="00E07DF4">
        <w:rPr>
          <w:sz w:val="23"/>
          <w:szCs w:val="23"/>
        </w:rPr>
        <w:t>об обеспечении участия спортсменов и тренеров сборных команд в</w:t>
      </w:r>
      <w:proofErr w:type="gramEnd"/>
      <w:r w:rsidRPr="00E07DF4">
        <w:rPr>
          <w:sz w:val="23"/>
          <w:szCs w:val="23"/>
        </w:rPr>
        <w:t xml:space="preserve"> </w:t>
      </w:r>
      <w:proofErr w:type="gramStart"/>
      <w:r w:rsidRPr="00E07DF4">
        <w:rPr>
          <w:sz w:val="23"/>
          <w:szCs w:val="23"/>
        </w:rPr>
        <w:t>выездных спортивных мероприятиях,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w:t>
      </w:r>
      <w:r w:rsidRPr="00E07DF4">
        <w:t xml:space="preserve"> </w:t>
      </w:r>
      <w:r w:rsidRPr="00E07DF4">
        <w:rPr>
          <w:sz w:val="23"/>
          <w:szCs w:val="23"/>
        </w:rPr>
        <w:t>приобретении авиа - и железнодорожных билетов,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w:t>
      </w:r>
      <w:r w:rsidRPr="00E07DF4">
        <w:rPr>
          <w:sz w:val="28"/>
          <w:szCs w:val="28"/>
          <w:lang w:eastAsia="ru-RU"/>
        </w:rPr>
        <w:t xml:space="preserve"> </w:t>
      </w:r>
      <w:proofErr w:type="spellStart"/>
      <w:r w:rsidRPr="00E07DF4">
        <w:rPr>
          <w:sz w:val="23"/>
          <w:szCs w:val="23"/>
        </w:rPr>
        <w:t>вебинарах</w:t>
      </w:r>
      <w:proofErr w:type="spellEnd"/>
      <w:r w:rsidRPr="00E07DF4">
        <w:rPr>
          <w:sz w:val="23"/>
          <w:szCs w:val="23"/>
        </w:rPr>
        <w:t>, проведение государственной экспертизы проектной документации</w:t>
      </w:r>
      <w:proofErr w:type="gramEnd"/>
      <w:r w:rsidRPr="00E07DF4">
        <w:rPr>
          <w:sz w:val="23"/>
          <w:szCs w:val="23"/>
        </w:rPr>
        <w:t>, приобретение горюче-смазочных материалов, на осуществление технологического присоединения к электрическим сетям на территории Калтайского сельского поселения, а также по договорам на оказание услуг по сопровождению автоматизированных систем управления финансово-бюджетным процессом в Калтайском сельском поселении;</w:t>
      </w:r>
    </w:p>
    <w:p w:rsidR="00E07DF4" w:rsidRPr="00E07DF4" w:rsidRDefault="00E07DF4" w:rsidP="00E07DF4">
      <w:pPr>
        <w:widowControl w:val="0"/>
        <w:tabs>
          <w:tab w:val="left" w:pos="426"/>
          <w:tab w:val="left" w:pos="540"/>
        </w:tabs>
        <w:ind w:left="567"/>
        <w:jc w:val="both"/>
        <w:rPr>
          <w:sz w:val="23"/>
          <w:szCs w:val="23"/>
        </w:rPr>
      </w:pPr>
      <w:r w:rsidRPr="00E07DF4">
        <w:rPr>
          <w:sz w:val="23"/>
          <w:szCs w:val="23"/>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Калтайского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E07DF4" w:rsidRPr="00E07DF4" w:rsidRDefault="00E07DF4" w:rsidP="00E07DF4">
      <w:pPr>
        <w:widowControl w:val="0"/>
        <w:numPr>
          <w:ilvl w:val="0"/>
          <w:numId w:val="44"/>
        </w:numPr>
        <w:tabs>
          <w:tab w:val="left" w:pos="426"/>
          <w:tab w:val="left" w:pos="540"/>
          <w:tab w:val="left" w:pos="709"/>
          <w:tab w:val="left" w:pos="851"/>
          <w:tab w:val="left" w:pos="993"/>
        </w:tabs>
        <w:ind w:left="0" w:firstLine="567"/>
        <w:jc w:val="both"/>
        <w:rPr>
          <w:sz w:val="23"/>
          <w:szCs w:val="23"/>
        </w:rPr>
      </w:pPr>
      <w:r w:rsidRPr="00E07DF4">
        <w:rPr>
          <w:sz w:val="23"/>
          <w:szCs w:val="23"/>
        </w:rPr>
        <w:t>Установить, что в 202</w:t>
      </w:r>
      <w:r w:rsidR="003B5CD8">
        <w:rPr>
          <w:sz w:val="23"/>
          <w:szCs w:val="23"/>
        </w:rPr>
        <w:t>4</w:t>
      </w:r>
      <w:r w:rsidRPr="00E07DF4">
        <w:rPr>
          <w:sz w:val="23"/>
          <w:szCs w:val="23"/>
        </w:rPr>
        <w:t xml:space="preserve"> году, в случае неисполнения доходной части бюджета, в первоочередном порядке из бюджета Калтайского сельского поселения финансируются  следующие расходы:</w:t>
      </w:r>
    </w:p>
    <w:p w:rsidR="00E07DF4" w:rsidRPr="00E07DF4" w:rsidRDefault="00E07DF4" w:rsidP="00E07DF4">
      <w:pPr>
        <w:widowControl w:val="0"/>
        <w:tabs>
          <w:tab w:val="left" w:pos="-4820"/>
        </w:tabs>
        <w:ind w:left="567"/>
        <w:jc w:val="both"/>
        <w:rPr>
          <w:sz w:val="23"/>
          <w:szCs w:val="23"/>
        </w:rPr>
      </w:pPr>
      <w:r w:rsidRPr="00E07DF4">
        <w:rPr>
          <w:sz w:val="23"/>
          <w:szCs w:val="23"/>
        </w:rPr>
        <w:t>- оплата труда и начисления на нее;</w:t>
      </w:r>
    </w:p>
    <w:p w:rsidR="00E07DF4" w:rsidRPr="00E07DF4" w:rsidRDefault="00E07DF4" w:rsidP="00E07DF4">
      <w:pPr>
        <w:widowControl w:val="0"/>
        <w:tabs>
          <w:tab w:val="left" w:pos="426"/>
          <w:tab w:val="left" w:pos="540"/>
        </w:tabs>
        <w:ind w:left="567"/>
        <w:jc w:val="both"/>
        <w:rPr>
          <w:sz w:val="23"/>
          <w:szCs w:val="23"/>
        </w:rPr>
      </w:pPr>
      <w:r w:rsidRPr="00E07DF4">
        <w:rPr>
          <w:sz w:val="23"/>
          <w:szCs w:val="23"/>
        </w:rPr>
        <w:t>- оплата коммунальных услуг, услуг связи, транспортных услуг;</w:t>
      </w:r>
    </w:p>
    <w:p w:rsidR="00E07DF4" w:rsidRPr="00E07DF4" w:rsidRDefault="00E07DF4" w:rsidP="00E07DF4">
      <w:pPr>
        <w:widowControl w:val="0"/>
        <w:tabs>
          <w:tab w:val="left" w:pos="426"/>
          <w:tab w:val="left" w:pos="540"/>
        </w:tabs>
        <w:ind w:left="567"/>
        <w:jc w:val="both"/>
        <w:rPr>
          <w:sz w:val="23"/>
          <w:szCs w:val="23"/>
        </w:rPr>
      </w:pPr>
      <w:r w:rsidRPr="00E07DF4">
        <w:rPr>
          <w:sz w:val="23"/>
          <w:szCs w:val="23"/>
        </w:rPr>
        <w:t>- предоставление мер социальной поддержки отдельным категориям граждан;</w:t>
      </w:r>
    </w:p>
    <w:p w:rsidR="00E07DF4" w:rsidRPr="00E07DF4" w:rsidRDefault="00E07DF4" w:rsidP="00E07DF4">
      <w:pPr>
        <w:widowControl w:val="0"/>
        <w:tabs>
          <w:tab w:val="left" w:pos="426"/>
          <w:tab w:val="left" w:pos="540"/>
        </w:tabs>
        <w:ind w:left="567"/>
        <w:jc w:val="both"/>
        <w:rPr>
          <w:sz w:val="23"/>
          <w:szCs w:val="23"/>
        </w:rPr>
      </w:pPr>
      <w:r w:rsidRPr="00E07DF4">
        <w:rPr>
          <w:sz w:val="23"/>
          <w:szCs w:val="23"/>
        </w:rPr>
        <w:t>- оплата котельно-печного топлива, горюче-смазочных материалов;</w:t>
      </w:r>
    </w:p>
    <w:p w:rsidR="00E07DF4" w:rsidRPr="00E07DF4" w:rsidRDefault="00E07DF4" w:rsidP="00E07DF4">
      <w:pPr>
        <w:widowControl w:val="0"/>
        <w:tabs>
          <w:tab w:val="left" w:pos="426"/>
          <w:tab w:val="left" w:pos="540"/>
        </w:tabs>
        <w:ind w:left="567"/>
        <w:jc w:val="both"/>
      </w:pPr>
      <w:r w:rsidRPr="00E07DF4">
        <w:rPr>
          <w:sz w:val="23"/>
          <w:szCs w:val="23"/>
        </w:rPr>
        <w:t>- уплата налогов и сборов и иных обязательных платежей;</w:t>
      </w:r>
      <w:r w:rsidRPr="00E07DF4">
        <w:t xml:space="preserve"> </w:t>
      </w:r>
    </w:p>
    <w:p w:rsidR="00E07DF4" w:rsidRPr="00E07DF4" w:rsidRDefault="00E07DF4" w:rsidP="00E07DF4">
      <w:pPr>
        <w:widowControl w:val="0"/>
        <w:tabs>
          <w:tab w:val="left" w:pos="426"/>
          <w:tab w:val="left" w:pos="540"/>
        </w:tabs>
        <w:ind w:left="567"/>
        <w:jc w:val="both"/>
        <w:rPr>
          <w:sz w:val="23"/>
          <w:szCs w:val="23"/>
        </w:rPr>
      </w:pPr>
      <w:r w:rsidRPr="00E07DF4">
        <w:t xml:space="preserve">- </w:t>
      </w:r>
      <w:r w:rsidRPr="00E07DF4">
        <w:rPr>
          <w:sz w:val="23"/>
          <w:szCs w:val="23"/>
        </w:rPr>
        <w:t>иные межбюджетные трансферты бюджету Томского района;</w:t>
      </w:r>
    </w:p>
    <w:p w:rsidR="00E07DF4" w:rsidRPr="00E07DF4" w:rsidRDefault="00E07DF4" w:rsidP="00E07DF4">
      <w:pPr>
        <w:widowControl w:val="0"/>
        <w:tabs>
          <w:tab w:val="left" w:pos="-4820"/>
        </w:tabs>
        <w:ind w:left="567"/>
        <w:jc w:val="both"/>
        <w:rPr>
          <w:sz w:val="23"/>
          <w:szCs w:val="23"/>
        </w:rPr>
      </w:pPr>
      <w:r w:rsidRPr="00E07DF4">
        <w:rPr>
          <w:sz w:val="23"/>
          <w:szCs w:val="23"/>
        </w:rPr>
        <w:t>- расходы из резервного фонда Администрации Калтайского сельского поселения;</w:t>
      </w:r>
    </w:p>
    <w:p w:rsidR="00E07DF4" w:rsidRPr="00E07DF4" w:rsidRDefault="00E07DF4" w:rsidP="00E07DF4">
      <w:pPr>
        <w:widowControl w:val="0"/>
        <w:tabs>
          <w:tab w:val="left" w:pos="426"/>
          <w:tab w:val="left" w:pos="540"/>
        </w:tabs>
        <w:ind w:left="567"/>
        <w:jc w:val="both"/>
        <w:rPr>
          <w:sz w:val="23"/>
          <w:szCs w:val="23"/>
        </w:rPr>
      </w:pPr>
      <w:r w:rsidRPr="00E07DF4">
        <w:rPr>
          <w:sz w:val="23"/>
          <w:szCs w:val="23"/>
        </w:rPr>
        <w:t>- расходы на исполнение судебных актов по обращению взыскания на средства поселения;</w:t>
      </w:r>
    </w:p>
    <w:p w:rsidR="00E07DF4" w:rsidRPr="00E07DF4" w:rsidRDefault="00E07DF4" w:rsidP="00E07DF4">
      <w:pPr>
        <w:widowControl w:val="0"/>
        <w:tabs>
          <w:tab w:val="left" w:pos="-4820"/>
        </w:tabs>
        <w:ind w:left="567"/>
        <w:jc w:val="both"/>
        <w:rPr>
          <w:sz w:val="23"/>
          <w:szCs w:val="23"/>
        </w:rPr>
      </w:pPr>
      <w:r w:rsidRPr="00E07DF4">
        <w:rPr>
          <w:sz w:val="23"/>
          <w:szCs w:val="23"/>
        </w:rPr>
        <w:t xml:space="preserve">- иные неотложные расходы. </w:t>
      </w:r>
    </w:p>
    <w:p w:rsidR="00E07DF4" w:rsidRPr="00E07DF4" w:rsidRDefault="00E07DF4" w:rsidP="00E07DF4">
      <w:pPr>
        <w:numPr>
          <w:ilvl w:val="0"/>
          <w:numId w:val="44"/>
        </w:numPr>
        <w:tabs>
          <w:tab w:val="left" w:pos="851"/>
          <w:tab w:val="left" w:pos="993"/>
        </w:tabs>
        <w:ind w:left="0" w:firstLine="567"/>
        <w:jc w:val="both"/>
        <w:rPr>
          <w:sz w:val="23"/>
          <w:szCs w:val="23"/>
        </w:rPr>
      </w:pPr>
      <w:r w:rsidRPr="00E07DF4">
        <w:rPr>
          <w:sz w:val="23"/>
          <w:szCs w:val="23"/>
        </w:rPr>
        <w:t>Нормативные правовые акты Калтайского сельского поселения, подлежат приведению в соответ</w:t>
      </w:r>
      <w:r w:rsidRPr="00E07DF4">
        <w:rPr>
          <w:sz w:val="23"/>
          <w:szCs w:val="23"/>
        </w:rPr>
        <w:softHyphen/>
        <w:t>ствие с настоящим решением в двухмесячный срок со дня вступления его в силу.</w:t>
      </w:r>
    </w:p>
    <w:p w:rsidR="00E07DF4" w:rsidRPr="00E07DF4" w:rsidRDefault="00E07DF4" w:rsidP="00E07DF4">
      <w:pPr>
        <w:tabs>
          <w:tab w:val="num" w:pos="-2835"/>
          <w:tab w:val="left" w:pos="426"/>
          <w:tab w:val="left" w:pos="540"/>
        </w:tabs>
        <w:ind w:firstLine="567"/>
        <w:jc w:val="both"/>
        <w:rPr>
          <w:sz w:val="23"/>
          <w:szCs w:val="23"/>
        </w:rPr>
      </w:pPr>
      <w:r w:rsidRPr="00E07DF4">
        <w:rPr>
          <w:sz w:val="23"/>
          <w:szCs w:val="23"/>
        </w:rPr>
        <w:t xml:space="preserve"> </w:t>
      </w:r>
    </w:p>
    <w:p w:rsidR="00E07DF4" w:rsidRPr="00E07DF4" w:rsidRDefault="00E07DF4" w:rsidP="00E07DF4">
      <w:pPr>
        <w:widowControl w:val="0"/>
        <w:tabs>
          <w:tab w:val="num" w:pos="-2835"/>
          <w:tab w:val="left" w:pos="426"/>
        </w:tabs>
        <w:ind w:firstLine="567"/>
        <w:rPr>
          <w:sz w:val="23"/>
          <w:szCs w:val="23"/>
        </w:rPr>
      </w:pPr>
    </w:p>
    <w:p w:rsidR="00E07DF4" w:rsidRPr="00E07DF4" w:rsidRDefault="00E07DF4" w:rsidP="00E07DF4">
      <w:pPr>
        <w:widowControl w:val="0"/>
        <w:tabs>
          <w:tab w:val="num" w:pos="-2835"/>
          <w:tab w:val="left" w:pos="426"/>
        </w:tabs>
        <w:ind w:firstLine="567"/>
        <w:rPr>
          <w:sz w:val="23"/>
          <w:szCs w:val="23"/>
        </w:rPr>
      </w:pPr>
      <w:r w:rsidRPr="00E07DF4">
        <w:rPr>
          <w:sz w:val="23"/>
          <w:szCs w:val="23"/>
        </w:rPr>
        <w:t xml:space="preserve">Глава  Калтайского сельского поселения </w:t>
      </w:r>
    </w:p>
    <w:p w:rsidR="00E07DF4" w:rsidRPr="00E07DF4" w:rsidRDefault="00E07DF4" w:rsidP="00E07DF4">
      <w:pPr>
        <w:widowControl w:val="0"/>
        <w:ind w:left="432"/>
        <w:jc w:val="both"/>
        <w:outlineLvl w:val="0"/>
        <w:rPr>
          <w:sz w:val="23"/>
          <w:szCs w:val="23"/>
        </w:rPr>
      </w:pPr>
      <w:r w:rsidRPr="00E07DF4">
        <w:rPr>
          <w:sz w:val="23"/>
          <w:szCs w:val="23"/>
        </w:rPr>
        <w:t xml:space="preserve">  (Глава Администрации) </w:t>
      </w:r>
      <w:r w:rsidRPr="00E07DF4">
        <w:rPr>
          <w:sz w:val="23"/>
          <w:szCs w:val="23"/>
        </w:rPr>
        <w:tab/>
      </w:r>
      <w:r w:rsidRPr="00E07DF4">
        <w:rPr>
          <w:sz w:val="23"/>
          <w:szCs w:val="23"/>
        </w:rPr>
        <w:tab/>
      </w:r>
      <w:r w:rsidRPr="00E07DF4">
        <w:rPr>
          <w:sz w:val="23"/>
          <w:szCs w:val="23"/>
        </w:rPr>
        <w:tab/>
      </w:r>
      <w:r w:rsidRPr="00E07DF4">
        <w:rPr>
          <w:sz w:val="23"/>
          <w:szCs w:val="23"/>
        </w:rPr>
        <w:tab/>
      </w:r>
      <w:r w:rsidRPr="00E07DF4">
        <w:rPr>
          <w:sz w:val="23"/>
          <w:szCs w:val="23"/>
        </w:rPr>
        <w:tab/>
      </w:r>
      <w:r w:rsidRPr="00E07DF4">
        <w:rPr>
          <w:sz w:val="23"/>
          <w:szCs w:val="23"/>
        </w:rPr>
        <w:tab/>
      </w:r>
      <w:r w:rsidRPr="00E07DF4">
        <w:rPr>
          <w:sz w:val="23"/>
          <w:szCs w:val="23"/>
        </w:rPr>
        <w:tab/>
        <w:t>З.В. Мирошникова</w:t>
      </w:r>
      <w:r w:rsidRPr="00E07DF4">
        <w:rPr>
          <w:i/>
          <w:sz w:val="23"/>
          <w:szCs w:val="23"/>
        </w:rPr>
        <w:tab/>
        <w:t xml:space="preserve">                                           </w:t>
      </w:r>
    </w:p>
    <w:p w:rsidR="001A76D3" w:rsidRPr="001A76D3" w:rsidRDefault="00E07DF4" w:rsidP="001A76D3">
      <w:pPr>
        <w:pStyle w:val="1"/>
        <w:rPr>
          <w:i/>
          <w:sz w:val="20"/>
          <w:szCs w:val="20"/>
        </w:rPr>
      </w:pPr>
      <w:r w:rsidRPr="00E07DF4">
        <w:br w:type="page"/>
      </w:r>
      <w:r w:rsidR="001A76D3" w:rsidRPr="001A76D3">
        <w:rPr>
          <w:i/>
          <w:sz w:val="20"/>
          <w:szCs w:val="20"/>
        </w:rPr>
        <w:lastRenderedPageBreak/>
        <w:t>Приложение № 1  к бюджету</w:t>
      </w:r>
    </w:p>
    <w:p w:rsidR="001A76D3" w:rsidRPr="001A76D3" w:rsidRDefault="001A76D3" w:rsidP="001A76D3">
      <w:pPr>
        <w:keepNext/>
        <w:numPr>
          <w:ilvl w:val="0"/>
          <w:numId w:val="1"/>
        </w:numPr>
        <w:jc w:val="right"/>
        <w:outlineLvl w:val="0"/>
        <w:rPr>
          <w:i/>
          <w:sz w:val="20"/>
          <w:szCs w:val="20"/>
        </w:rPr>
      </w:pPr>
      <w:r w:rsidRPr="001A76D3">
        <w:rPr>
          <w:i/>
          <w:sz w:val="20"/>
          <w:szCs w:val="20"/>
        </w:rPr>
        <w:t xml:space="preserve"> Калтайского сельского поселения на 202</w:t>
      </w:r>
      <w:r w:rsidR="003B5CD8">
        <w:rPr>
          <w:i/>
          <w:sz w:val="20"/>
          <w:szCs w:val="20"/>
        </w:rPr>
        <w:t>4</w:t>
      </w:r>
      <w:r w:rsidRPr="001A76D3">
        <w:rPr>
          <w:i/>
          <w:sz w:val="20"/>
          <w:szCs w:val="20"/>
        </w:rPr>
        <w:t xml:space="preserve"> год</w:t>
      </w:r>
      <w:r w:rsidRPr="001A76D3">
        <w:rPr>
          <w:sz w:val="28"/>
        </w:rPr>
        <w:t xml:space="preserve"> </w:t>
      </w:r>
    </w:p>
    <w:p w:rsidR="001A76D3" w:rsidRDefault="001A76D3" w:rsidP="001A76D3">
      <w:pPr>
        <w:keepNext/>
        <w:numPr>
          <w:ilvl w:val="0"/>
          <w:numId w:val="1"/>
        </w:numPr>
        <w:jc w:val="right"/>
        <w:outlineLvl w:val="0"/>
        <w:rPr>
          <w:i/>
          <w:sz w:val="20"/>
          <w:szCs w:val="20"/>
        </w:rPr>
      </w:pPr>
      <w:r w:rsidRPr="001A76D3">
        <w:rPr>
          <w:i/>
          <w:sz w:val="20"/>
          <w:szCs w:val="20"/>
        </w:rPr>
        <w:t>и  плановый период 202</w:t>
      </w:r>
      <w:r w:rsidR="003B5CD8">
        <w:rPr>
          <w:i/>
          <w:sz w:val="20"/>
          <w:szCs w:val="20"/>
        </w:rPr>
        <w:t>5</w:t>
      </w:r>
      <w:r w:rsidRPr="001A76D3">
        <w:rPr>
          <w:i/>
          <w:sz w:val="20"/>
          <w:szCs w:val="20"/>
        </w:rPr>
        <w:t xml:space="preserve"> и 202</w:t>
      </w:r>
      <w:r w:rsidR="003B5CD8">
        <w:rPr>
          <w:i/>
          <w:sz w:val="20"/>
          <w:szCs w:val="20"/>
        </w:rPr>
        <w:t>6</w:t>
      </w:r>
      <w:r w:rsidRPr="001A76D3">
        <w:rPr>
          <w:i/>
          <w:sz w:val="20"/>
          <w:szCs w:val="20"/>
        </w:rPr>
        <w:t xml:space="preserve"> годов</w:t>
      </w:r>
    </w:p>
    <w:tbl>
      <w:tblPr>
        <w:tblW w:w="10251" w:type="dxa"/>
        <w:tblInd w:w="93" w:type="dxa"/>
        <w:tblLook w:val="04A0" w:firstRow="1" w:lastRow="0" w:firstColumn="1" w:lastColumn="0" w:noHBand="0" w:noVBand="1"/>
      </w:tblPr>
      <w:tblGrid>
        <w:gridCol w:w="5260"/>
        <w:gridCol w:w="830"/>
        <w:gridCol w:w="860"/>
        <w:gridCol w:w="1470"/>
        <w:gridCol w:w="600"/>
        <w:gridCol w:w="1231"/>
      </w:tblGrid>
      <w:tr w:rsidR="00E75913" w:rsidRPr="00E75913" w:rsidTr="00E75913">
        <w:trPr>
          <w:trHeight w:val="1212"/>
        </w:trPr>
        <w:tc>
          <w:tcPr>
            <w:tcW w:w="10251" w:type="dxa"/>
            <w:gridSpan w:val="6"/>
            <w:tcBorders>
              <w:top w:val="nil"/>
              <w:left w:val="nil"/>
              <w:bottom w:val="nil"/>
              <w:right w:val="nil"/>
            </w:tcBorders>
            <w:shd w:val="clear" w:color="auto" w:fill="auto"/>
            <w:vAlign w:val="bottom"/>
            <w:hideMark/>
          </w:tcPr>
          <w:p w:rsidR="00E75913" w:rsidRPr="00E75913" w:rsidRDefault="00E75913" w:rsidP="00E75913">
            <w:pPr>
              <w:suppressAutoHyphens w:val="0"/>
              <w:jc w:val="center"/>
              <w:rPr>
                <w:b/>
                <w:bCs/>
                <w:lang w:eastAsia="ru-RU"/>
              </w:rPr>
            </w:pPr>
            <w:r w:rsidRPr="00E75913">
              <w:rPr>
                <w:b/>
                <w:bCs/>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2024 год </w:t>
            </w:r>
          </w:p>
        </w:tc>
      </w:tr>
      <w:tr w:rsidR="00E75913" w:rsidRPr="00E75913" w:rsidTr="00E75913">
        <w:trPr>
          <w:trHeight w:val="312"/>
        </w:trPr>
        <w:tc>
          <w:tcPr>
            <w:tcW w:w="5260" w:type="dxa"/>
            <w:tcBorders>
              <w:top w:val="nil"/>
              <w:left w:val="nil"/>
              <w:bottom w:val="nil"/>
              <w:right w:val="nil"/>
            </w:tcBorders>
            <w:shd w:val="clear" w:color="auto" w:fill="auto"/>
            <w:vAlign w:val="bottom"/>
            <w:hideMark/>
          </w:tcPr>
          <w:p w:rsidR="00E75913" w:rsidRPr="00E75913" w:rsidRDefault="00E75913" w:rsidP="00E75913">
            <w:pPr>
              <w:suppressAutoHyphens w:val="0"/>
              <w:rPr>
                <w:lang w:eastAsia="ru-RU"/>
              </w:rPr>
            </w:pPr>
          </w:p>
        </w:tc>
        <w:tc>
          <w:tcPr>
            <w:tcW w:w="830" w:type="dxa"/>
            <w:tcBorders>
              <w:top w:val="nil"/>
              <w:left w:val="nil"/>
              <w:bottom w:val="nil"/>
              <w:right w:val="nil"/>
            </w:tcBorders>
            <w:shd w:val="clear" w:color="auto" w:fill="auto"/>
            <w:noWrap/>
            <w:vAlign w:val="bottom"/>
            <w:hideMark/>
          </w:tcPr>
          <w:p w:rsidR="00E75913" w:rsidRPr="00E75913" w:rsidRDefault="00E75913" w:rsidP="00E75913">
            <w:pPr>
              <w:suppressAutoHyphens w:val="0"/>
              <w:rPr>
                <w:lang w:eastAsia="ru-RU"/>
              </w:rPr>
            </w:pPr>
          </w:p>
        </w:tc>
        <w:tc>
          <w:tcPr>
            <w:tcW w:w="860" w:type="dxa"/>
            <w:tcBorders>
              <w:top w:val="nil"/>
              <w:left w:val="nil"/>
              <w:bottom w:val="nil"/>
              <w:right w:val="nil"/>
            </w:tcBorders>
            <w:shd w:val="clear" w:color="auto" w:fill="auto"/>
            <w:noWrap/>
            <w:vAlign w:val="bottom"/>
            <w:hideMark/>
          </w:tcPr>
          <w:p w:rsidR="00E75913" w:rsidRPr="00E75913" w:rsidRDefault="00E75913" w:rsidP="00E75913">
            <w:pPr>
              <w:suppressAutoHyphens w:val="0"/>
              <w:rPr>
                <w:lang w:eastAsia="ru-RU"/>
              </w:rPr>
            </w:pPr>
          </w:p>
        </w:tc>
        <w:tc>
          <w:tcPr>
            <w:tcW w:w="1470" w:type="dxa"/>
            <w:tcBorders>
              <w:top w:val="nil"/>
              <w:left w:val="nil"/>
              <w:bottom w:val="nil"/>
              <w:right w:val="nil"/>
            </w:tcBorders>
            <w:shd w:val="clear" w:color="auto" w:fill="auto"/>
            <w:noWrap/>
            <w:vAlign w:val="bottom"/>
            <w:hideMark/>
          </w:tcPr>
          <w:p w:rsidR="00E75913" w:rsidRPr="00E75913" w:rsidRDefault="00E75913" w:rsidP="00E75913">
            <w:pPr>
              <w:suppressAutoHyphens w:val="0"/>
              <w:rPr>
                <w:lang w:eastAsia="ru-RU"/>
              </w:rPr>
            </w:pPr>
          </w:p>
        </w:tc>
        <w:tc>
          <w:tcPr>
            <w:tcW w:w="600" w:type="dxa"/>
            <w:tcBorders>
              <w:top w:val="nil"/>
              <w:left w:val="nil"/>
              <w:bottom w:val="single" w:sz="4" w:space="0" w:color="auto"/>
              <w:right w:val="nil"/>
            </w:tcBorders>
            <w:shd w:val="clear" w:color="auto" w:fill="auto"/>
            <w:noWrap/>
            <w:vAlign w:val="bottom"/>
            <w:hideMark/>
          </w:tcPr>
          <w:p w:rsidR="00E75913" w:rsidRPr="00E75913" w:rsidRDefault="00E75913" w:rsidP="00E75913">
            <w:pPr>
              <w:suppressAutoHyphens w:val="0"/>
              <w:rPr>
                <w:lang w:eastAsia="ru-RU"/>
              </w:rPr>
            </w:pPr>
            <w:r w:rsidRPr="00E75913">
              <w:rPr>
                <w:lang w:eastAsia="ru-RU"/>
              </w:rPr>
              <w:t> </w:t>
            </w:r>
          </w:p>
        </w:tc>
        <w:tc>
          <w:tcPr>
            <w:tcW w:w="1231" w:type="dxa"/>
            <w:tcBorders>
              <w:top w:val="nil"/>
              <w:left w:val="nil"/>
              <w:bottom w:val="single" w:sz="4" w:space="0" w:color="auto"/>
              <w:right w:val="nil"/>
            </w:tcBorders>
            <w:shd w:val="clear" w:color="auto" w:fill="auto"/>
            <w:noWrap/>
            <w:vAlign w:val="bottom"/>
            <w:hideMark/>
          </w:tcPr>
          <w:p w:rsidR="00E75913" w:rsidRPr="00E75913" w:rsidRDefault="00E75913" w:rsidP="00E75913">
            <w:pPr>
              <w:suppressAutoHyphens w:val="0"/>
              <w:rPr>
                <w:lang w:eastAsia="ru-RU"/>
              </w:rPr>
            </w:pPr>
            <w:r w:rsidRPr="00E75913">
              <w:rPr>
                <w:lang w:eastAsia="ru-RU"/>
              </w:rPr>
              <w:t>(</w:t>
            </w:r>
            <w:proofErr w:type="spellStart"/>
            <w:r w:rsidRPr="00E75913">
              <w:rPr>
                <w:lang w:eastAsia="ru-RU"/>
              </w:rPr>
              <w:t>тыс</w:t>
            </w:r>
            <w:proofErr w:type="gramStart"/>
            <w:r w:rsidRPr="00E75913">
              <w:rPr>
                <w:lang w:eastAsia="ru-RU"/>
              </w:rPr>
              <w:t>.р</w:t>
            </w:r>
            <w:proofErr w:type="gramEnd"/>
            <w:r w:rsidRPr="00E75913">
              <w:rPr>
                <w:lang w:eastAsia="ru-RU"/>
              </w:rPr>
              <w:t>уб</w:t>
            </w:r>
            <w:proofErr w:type="spellEnd"/>
            <w:r w:rsidRPr="00E75913">
              <w:rPr>
                <w:lang w:eastAsia="ru-RU"/>
              </w:rPr>
              <w:t>.)</w:t>
            </w:r>
          </w:p>
        </w:tc>
      </w:tr>
      <w:tr w:rsidR="00E75913" w:rsidRPr="00E75913" w:rsidTr="00E75913">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КВСР</w:t>
            </w:r>
          </w:p>
        </w:tc>
        <w:tc>
          <w:tcPr>
            <w:tcW w:w="860" w:type="dxa"/>
            <w:tcBorders>
              <w:top w:val="single" w:sz="4" w:space="0" w:color="auto"/>
              <w:left w:val="nil"/>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КФСР</w:t>
            </w:r>
          </w:p>
        </w:tc>
        <w:tc>
          <w:tcPr>
            <w:tcW w:w="1470" w:type="dxa"/>
            <w:tcBorders>
              <w:top w:val="single" w:sz="4" w:space="0" w:color="auto"/>
              <w:left w:val="nil"/>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ЦСР</w:t>
            </w:r>
          </w:p>
        </w:tc>
        <w:tc>
          <w:tcPr>
            <w:tcW w:w="600" w:type="dxa"/>
            <w:tcBorders>
              <w:top w:val="nil"/>
              <w:left w:val="nil"/>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ВР</w:t>
            </w:r>
          </w:p>
        </w:tc>
        <w:tc>
          <w:tcPr>
            <w:tcW w:w="1231" w:type="dxa"/>
            <w:tcBorders>
              <w:top w:val="nil"/>
              <w:left w:val="nil"/>
              <w:bottom w:val="single" w:sz="4" w:space="0" w:color="auto"/>
              <w:right w:val="single" w:sz="4" w:space="0" w:color="auto"/>
            </w:tcBorders>
            <w:shd w:val="clear" w:color="auto" w:fill="auto"/>
            <w:hideMark/>
          </w:tcPr>
          <w:p w:rsidR="00E75913" w:rsidRPr="00E75913" w:rsidRDefault="00E75913" w:rsidP="00E75913">
            <w:pPr>
              <w:suppressAutoHyphens w:val="0"/>
              <w:jc w:val="center"/>
              <w:rPr>
                <w:lang w:eastAsia="ru-RU"/>
              </w:rPr>
            </w:pPr>
            <w:r w:rsidRPr="00E75913">
              <w:rPr>
                <w:lang w:eastAsia="ru-RU"/>
              </w:rPr>
              <w:t>Сумма на 2024 год</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E75913" w:rsidRPr="00E75913" w:rsidRDefault="00E75913" w:rsidP="00E75913">
            <w:pPr>
              <w:suppressAutoHyphens w:val="0"/>
              <w:rPr>
                <w:b/>
                <w:bCs/>
                <w:lang w:eastAsia="ru-RU"/>
              </w:rPr>
            </w:pPr>
            <w:r w:rsidRPr="00E75913">
              <w:rPr>
                <w:b/>
                <w:bCs/>
                <w:lang w:eastAsia="ru-RU"/>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E75913" w:rsidRPr="00E75913" w:rsidRDefault="00E75913" w:rsidP="00E75913">
            <w:pPr>
              <w:suppressAutoHyphens w:val="0"/>
              <w:jc w:val="center"/>
              <w:rPr>
                <w:b/>
                <w:bCs/>
                <w:lang w:eastAsia="ru-RU"/>
              </w:rPr>
            </w:pPr>
            <w:r w:rsidRPr="00E75913">
              <w:rPr>
                <w:b/>
                <w:bCs/>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E75913" w:rsidRPr="00E75913" w:rsidRDefault="00E75913" w:rsidP="00E75913">
            <w:pPr>
              <w:suppressAutoHyphens w:val="0"/>
              <w:jc w:val="center"/>
              <w:rPr>
                <w:b/>
                <w:bCs/>
                <w:lang w:eastAsia="ru-RU"/>
              </w:rPr>
            </w:pPr>
            <w:r w:rsidRPr="00E75913">
              <w:rPr>
                <w:b/>
                <w:bCs/>
                <w:lang w:eastAsia="ru-RU"/>
              </w:rPr>
              <w:t> </w:t>
            </w:r>
          </w:p>
        </w:tc>
        <w:tc>
          <w:tcPr>
            <w:tcW w:w="1470" w:type="dxa"/>
            <w:tcBorders>
              <w:top w:val="nil"/>
              <w:left w:val="nil"/>
              <w:bottom w:val="single" w:sz="4" w:space="0" w:color="auto"/>
              <w:right w:val="single" w:sz="4" w:space="0" w:color="auto"/>
            </w:tcBorders>
            <w:shd w:val="clear" w:color="auto" w:fill="auto"/>
            <w:vAlign w:val="bottom"/>
            <w:hideMark/>
          </w:tcPr>
          <w:p w:rsidR="00E75913" w:rsidRPr="00E75913" w:rsidRDefault="00E75913" w:rsidP="00E75913">
            <w:pPr>
              <w:suppressAutoHyphens w:val="0"/>
              <w:jc w:val="center"/>
              <w:rPr>
                <w:b/>
                <w:bCs/>
                <w:lang w:eastAsia="ru-RU"/>
              </w:rPr>
            </w:pPr>
            <w:r w:rsidRPr="00E75913">
              <w:rPr>
                <w:b/>
                <w:bCs/>
                <w:lang w:eastAsia="ru-RU"/>
              </w:rPr>
              <w:t> </w:t>
            </w:r>
          </w:p>
        </w:tc>
        <w:tc>
          <w:tcPr>
            <w:tcW w:w="600" w:type="dxa"/>
            <w:tcBorders>
              <w:top w:val="nil"/>
              <w:left w:val="nil"/>
              <w:bottom w:val="single" w:sz="4" w:space="0" w:color="auto"/>
              <w:right w:val="single" w:sz="4" w:space="0" w:color="auto"/>
            </w:tcBorders>
            <w:shd w:val="clear" w:color="auto" w:fill="auto"/>
            <w:vAlign w:val="bottom"/>
            <w:hideMark/>
          </w:tcPr>
          <w:p w:rsidR="00E75913" w:rsidRPr="00E75913" w:rsidRDefault="00E75913" w:rsidP="00E75913">
            <w:pPr>
              <w:suppressAutoHyphens w:val="0"/>
              <w:jc w:val="center"/>
              <w:rPr>
                <w:b/>
                <w:bCs/>
                <w:lang w:eastAsia="ru-RU"/>
              </w:rPr>
            </w:pPr>
            <w:r w:rsidRPr="00E75913">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lang w:eastAsia="ru-RU"/>
              </w:rPr>
            </w:pPr>
            <w:r w:rsidRPr="00E75913">
              <w:rPr>
                <w:b/>
                <w:bCs/>
                <w:lang w:eastAsia="ru-RU"/>
              </w:rPr>
              <w:t>31 532,3</w:t>
            </w:r>
          </w:p>
        </w:tc>
      </w:tr>
      <w:tr w:rsidR="00E75913" w:rsidRPr="00E75913" w:rsidTr="00E75913">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lang w:eastAsia="ru-RU"/>
              </w:rPr>
            </w:pPr>
            <w:r w:rsidRPr="00E75913">
              <w:rPr>
                <w:b/>
                <w:bCs/>
                <w:lang w:eastAsia="ru-RU"/>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lang w:eastAsia="ru-RU"/>
              </w:rPr>
            </w:pPr>
            <w:r w:rsidRPr="00E75913">
              <w:rPr>
                <w:b/>
                <w:bCs/>
                <w:lang w:eastAsia="ru-RU"/>
              </w:rPr>
              <w:t>31 532,3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i/>
                <w:iCs/>
                <w:lang w:eastAsia="ru-RU"/>
              </w:rPr>
            </w:pPr>
            <w:r w:rsidRPr="00E75913">
              <w:rPr>
                <w:i/>
                <w:iCs/>
                <w:lang w:eastAsia="ru-RU"/>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i/>
                <w:iCs/>
                <w:lang w:eastAsia="ru-RU"/>
              </w:rPr>
            </w:pPr>
            <w:r w:rsidRPr="00E75913">
              <w:rPr>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i/>
                <w:iCs/>
                <w:lang w:eastAsia="ru-RU"/>
              </w:rPr>
            </w:pPr>
            <w:r w:rsidRPr="00E75913">
              <w:rPr>
                <w:i/>
                <w:iCs/>
                <w:lang w:eastAsia="ru-RU"/>
              </w:rPr>
              <w:t>0100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i/>
                <w:iCs/>
                <w:lang w:eastAsia="ru-RU"/>
              </w:rPr>
            </w:pPr>
            <w:r w:rsidRPr="00E75913">
              <w:rPr>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i/>
                <w:iCs/>
                <w:lang w:eastAsia="ru-RU"/>
              </w:rPr>
            </w:pPr>
            <w:r w:rsidRPr="00E75913">
              <w:rPr>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i/>
                <w:iCs/>
                <w:lang w:eastAsia="ru-RU"/>
              </w:rPr>
            </w:pPr>
            <w:r w:rsidRPr="00E75913">
              <w:rPr>
                <w:i/>
                <w:iCs/>
                <w:lang w:eastAsia="ru-RU"/>
              </w:rPr>
              <w:t>12006,3</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902,7</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902,7</w:t>
            </w:r>
          </w:p>
        </w:tc>
      </w:tr>
      <w:tr w:rsidR="00E75913" w:rsidRPr="00E75913" w:rsidTr="00E75913">
        <w:trPr>
          <w:trHeight w:val="130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 xml:space="preserve">Руководство и управление в сфере установленных </w:t>
            </w:r>
            <w:proofErr w:type="gramStart"/>
            <w:r w:rsidRPr="00E75913">
              <w:rPr>
                <w:lang w:eastAsia="ru-RU"/>
              </w:rPr>
              <w:t>функций органов государственной власти субъектов Российской Федерации</w:t>
            </w:r>
            <w:proofErr w:type="gramEnd"/>
            <w:r w:rsidRPr="00E75913">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902,7</w:t>
            </w:r>
          </w:p>
        </w:tc>
      </w:tr>
      <w:tr w:rsidR="00E75913" w:rsidRPr="00E75913" w:rsidTr="00E75913">
        <w:trPr>
          <w:trHeight w:val="115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855,7</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855,7</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Иной межбюджетный трансферт на повышение оплаты труда работникам органам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47,0</w:t>
            </w:r>
          </w:p>
        </w:tc>
      </w:tr>
      <w:tr w:rsidR="00E75913" w:rsidRPr="00E75913" w:rsidTr="00E75913">
        <w:trPr>
          <w:trHeight w:val="873"/>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47,0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47,0</w:t>
            </w:r>
          </w:p>
        </w:tc>
      </w:tr>
      <w:tr w:rsidR="00E75913" w:rsidRPr="00E75913" w:rsidTr="00E75913">
        <w:trPr>
          <w:trHeight w:val="547"/>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170,0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170,0</w:t>
            </w:r>
          </w:p>
        </w:tc>
      </w:tr>
      <w:tr w:rsidR="00E75913" w:rsidRPr="00E75913" w:rsidTr="00E75913">
        <w:trPr>
          <w:trHeight w:val="124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 xml:space="preserve">Руководство и управление в сфере установленных </w:t>
            </w:r>
            <w:proofErr w:type="gramStart"/>
            <w:r w:rsidRPr="00E75913">
              <w:rPr>
                <w:lang w:eastAsia="ru-RU"/>
              </w:rPr>
              <w:t>функций органов государственной власти субъектов Российской Федерации</w:t>
            </w:r>
            <w:proofErr w:type="gramEnd"/>
            <w:r w:rsidRPr="00E75913">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170,0</w:t>
            </w:r>
          </w:p>
        </w:tc>
      </w:tr>
      <w:tr w:rsidR="00E75913" w:rsidRPr="00E75913" w:rsidTr="00E75913">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170,0</w:t>
            </w:r>
          </w:p>
        </w:tc>
      </w:tr>
      <w:tr w:rsidR="00E75913" w:rsidRPr="00E75913" w:rsidTr="00E75913">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lastRenderedPageBreak/>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170,0</w:t>
            </w:r>
          </w:p>
        </w:tc>
      </w:tr>
      <w:tr w:rsidR="00E75913" w:rsidRPr="00E75913" w:rsidTr="00E75913">
        <w:trPr>
          <w:trHeight w:val="447"/>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10383,6</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10383,6</w:t>
            </w:r>
          </w:p>
        </w:tc>
      </w:tr>
      <w:tr w:rsidR="00E75913" w:rsidRPr="00E75913" w:rsidTr="00E75913">
        <w:trPr>
          <w:trHeight w:val="132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 xml:space="preserve">Руководство и управление в сфере установленных </w:t>
            </w:r>
            <w:proofErr w:type="gramStart"/>
            <w:r w:rsidRPr="00E75913">
              <w:rPr>
                <w:lang w:eastAsia="ru-RU"/>
              </w:rPr>
              <w:t>функций органов государственной власти субъектов Российской Федерации</w:t>
            </w:r>
            <w:proofErr w:type="gramEnd"/>
            <w:r w:rsidRPr="00E75913">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10383,6</w:t>
            </w:r>
          </w:p>
        </w:tc>
      </w:tr>
      <w:tr w:rsidR="00E75913" w:rsidRPr="00E75913" w:rsidTr="00E75913">
        <w:trPr>
          <w:trHeight w:val="643"/>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4617,5</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4617,5</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5184,2</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5184,2</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30,2</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30,2</w:t>
            </w:r>
          </w:p>
        </w:tc>
      </w:tr>
      <w:tr w:rsidR="00E75913" w:rsidRPr="00E75913" w:rsidTr="00E75913">
        <w:trPr>
          <w:trHeight w:val="936"/>
        </w:trPr>
        <w:tc>
          <w:tcPr>
            <w:tcW w:w="5260" w:type="dxa"/>
            <w:tcBorders>
              <w:top w:val="nil"/>
              <w:left w:val="single" w:sz="4" w:space="0" w:color="auto"/>
              <w:bottom w:val="nil"/>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Иной межбюджетный трансферт на повышение оплаты труда работникам органам местного самоуправления</w:t>
            </w:r>
          </w:p>
        </w:tc>
        <w:tc>
          <w:tcPr>
            <w:tcW w:w="830" w:type="dxa"/>
            <w:tcBorders>
              <w:top w:val="nil"/>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551,7</w:t>
            </w:r>
          </w:p>
        </w:tc>
      </w:tr>
      <w:tr w:rsidR="00E75913" w:rsidRPr="00E75913" w:rsidTr="00E75913">
        <w:trPr>
          <w:trHeight w:val="83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551,7</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9900120990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551,7</w:t>
            </w:r>
          </w:p>
        </w:tc>
      </w:tr>
      <w:tr w:rsidR="00E75913" w:rsidRPr="00E75913" w:rsidTr="00E75913">
        <w:trPr>
          <w:trHeight w:val="360"/>
        </w:trPr>
        <w:tc>
          <w:tcPr>
            <w:tcW w:w="5260" w:type="dxa"/>
            <w:tcBorders>
              <w:top w:val="single" w:sz="4" w:space="0" w:color="auto"/>
              <w:left w:val="single" w:sz="4" w:space="0" w:color="auto"/>
              <w:bottom w:val="nil"/>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single" w:sz="4" w:space="0" w:color="auto"/>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single" w:sz="4" w:space="0" w:color="auto"/>
              <w:left w:val="nil"/>
              <w:bottom w:val="nil"/>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73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870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12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870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lastRenderedPageBreak/>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250,0</w:t>
            </w:r>
          </w:p>
        </w:tc>
      </w:tr>
      <w:tr w:rsidR="00E75913" w:rsidRPr="00E75913" w:rsidTr="00E75913">
        <w:trPr>
          <w:trHeight w:val="4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250,0</w:t>
            </w:r>
          </w:p>
        </w:tc>
      </w:tr>
      <w:tr w:rsidR="00E75913" w:rsidRPr="00E75913" w:rsidTr="00E75913">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Условно утверждаемые расходы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870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rPr>
                <w:lang w:eastAsia="ru-RU"/>
              </w:rPr>
            </w:pPr>
            <w:r w:rsidRPr="00E75913">
              <w:rPr>
                <w:lang w:eastAsia="ru-RU"/>
              </w:rPr>
              <w:t> </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3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Национальная оборона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437,1</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437,1</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437,1</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Осуществление первичного воинского учета на территориях, где отсутствуют военные комиссариаты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437,1</w:t>
            </w:r>
          </w:p>
        </w:tc>
      </w:tr>
      <w:tr w:rsidR="00E75913" w:rsidRPr="00E75913" w:rsidTr="00E75913">
        <w:trPr>
          <w:trHeight w:val="100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390,8</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390,8</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46,3</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46,3</w:t>
            </w:r>
          </w:p>
        </w:tc>
      </w:tr>
      <w:tr w:rsidR="00E75913" w:rsidRPr="00E75913" w:rsidTr="00E75913">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0300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300,0</w:t>
            </w:r>
          </w:p>
        </w:tc>
      </w:tr>
      <w:tr w:rsidR="00E75913" w:rsidRPr="00E75913" w:rsidTr="00E75913">
        <w:trPr>
          <w:trHeight w:val="1008"/>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300,0</w:t>
            </w:r>
          </w:p>
        </w:tc>
      </w:tr>
      <w:tr w:rsidR="00E75913" w:rsidRPr="00E75913" w:rsidTr="00E75913">
        <w:trPr>
          <w:trHeight w:val="3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lastRenderedPageBreak/>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0400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4657,3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4157,3</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4157,3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4157,3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4157,3</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4057,3</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4057,3</w:t>
            </w:r>
          </w:p>
        </w:tc>
      </w:tr>
      <w:tr w:rsidR="00E75913" w:rsidRPr="00E75913" w:rsidTr="00E75913">
        <w:trPr>
          <w:trHeight w:val="9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4057,3</w:t>
            </w:r>
          </w:p>
        </w:tc>
      </w:tr>
      <w:tr w:rsidR="00E75913" w:rsidRPr="00E75913" w:rsidTr="00E75913">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Другие вопросы в области национальной экономики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500,0</w:t>
            </w:r>
          </w:p>
        </w:tc>
      </w:tr>
      <w:tr w:rsidR="00E75913" w:rsidRPr="00E75913" w:rsidTr="00E75913">
        <w:trPr>
          <w:trHeight w:val="3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0500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9 570,8</w:t>
            </w:r>
          </w:p>
        </w:tc>
      </w:tr>
      <w:tr w:rsidR="00E75913" w:rsidRPr="00E75913" w:rsidTr="00E75913">
        <w:trPr>
          <w:trHeight w:val="3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Жилищное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444,7</w:t>
            </w:r>
          </w:p>
        </w:tc>
      </w:tr>
      <w:tr w:rsidR="00E75913" w:rsidRPr="00E75913" w:rsidTr="00E75913">
        <w:trPr>
          <w:trHeight w:val="3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444,7</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Поддержка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100,8</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Прочие мероприятия в области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100,8</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100,8</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100,8</w:t>
            </w:r>
          </w:p>
        </w:tc>
      </w:tr>
      <w:tr w:rsidR="00E75913" w:rsidRPr="00E75913" w:rsidTr="00E75913">
        <w:trPr>
          <w:trHeight w:val="251"/>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343,9</w:t>
            </w:r>
          </w:p>
        </w:tc>
      </w:tr>
      <w:tr w:rsidR="00E75913" w:rsidRPr="00E75913" w:rsidTr="00E75913">
        <w:trPr>
          <w:trHeight w:val="288"/>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343,9</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343,9</w:t>
            </w:r>
          </w:p>
        </w:tc>
      </w:tr>
      <w:tr w:rsidR="00E75913" w:rsidRPr="00E75913" w:rsidTr="00E75913">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3 145,2</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3 145,2</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i/>
                <w:iCs/>
                <w:lang w:eastAsia="ru-RU"/>
              </w:rPr>
            </w:pPr>
            <w:r w:rsidRPr="00E75913">
              <w:rPr>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3 100,0</w:t>
            </w:r>
          </w:p>
        </w:tc>
      </w:tr>
      <w:tr w:rsidR="00E75913" w:rsidRPr="00E75913" w:rsidTr="00E75913">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lastRenderedPageBreak/>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3 100,0</w:t>
            </w:r>
          </w:p>
        </w:tc>
      </w:tr>
      <w:tr w:rsidR="00E75913" w:rsidRPr="00E75913" w:rsidTr="00E75913">
        <w:trPr>
          <w:trHeight w:val="6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E75913" w:rsidRPr="00E75913" w:rsidRDefault="00E75913" w:rsidP="00E75913">
            <w:pPr>
              <w:suppressAutoHyphens w:val="0"/>
              <w:rPr>
                <w:lang w:eastAsia="ru-RU"/>
              </w:rPr>
            </w:pPr>
            <w:r w:rsidRPr="00E75913">
              <w:rPr>
                <w:lang w:eastAsia="ru-RU"/>
              </w:rPr>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3 100,0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3 100,0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45,2</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45,2</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45,2</w:t>
            </w:r>
          </w:p>
        </w:tc>
      </w:tr>
      <w:tr w:rsidR="00E75913" w:rsidRPr="00E75913" w:rsidTr="00E75913">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5980,9</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5980,9</w:t>
            </w:r>
          </w:p>
        </w:tc>
      </w:tr>
      <w:tr w:rsidR="00E75913" w:rsidRPr="00E75913" w:rsidTr="00E75913">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2729,8</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2729,8</w:t>
            </w:r>
          </w:p>
        </w:tc>
      </w:tr>
      <w:tr w:rsidR="00E75913" w:rsidRPr="00E75913" w:rsidTr="00E75913">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2729,8</w:t>
            </w:r>
          </w:p>
        </w:tc>
      </w:tr>
      <w:tr w:rsidR="00E75913" w:rsidRPr="00E75913" w:rsidTr="00E75913">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150,0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900,0</w:t>
            </w:r>
          </w:p>
        </w:tc>
      </w:tr>
      <w:tr w:rsidR="00E75913" w:rsidRPr="00E75913" w:rsidTr="00E75913">
        <w:trPr>
          <w:trHeight w:val="183"/>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900,0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2200,0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2200,0</w:t>
            </w:r>
          </w:p>
        </w:tc>
      </w:tr>
      <w:tr w:rsidR="00E75913" w:rsidRPr="00E75913" w:rsidTr="00E75913">
        <w:trPr>
          <w:trHeight w:val="9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2200,0</w:t>
            </w:r>
          </w:p>
        </w:tc>
      </w:tr>
      <w:tr w:rsidR="00E75913" w:rsidRPr="00E75913" w:rsidTr="00E75913">
        <w:trPr>
          <w:trHeight w:val="24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Субсидия на уплату налога на имущество, находящееся в муниципальной собственности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w:t>
            </w:r>
          </w:p>
        </w:tc>
      </w:tr>
      <w:tr w:rsidR="00E75913" w:rsidRPr="00E75913" w:rsidTr="00E75913">
        <w:trPr>
          <w:trHeight w:val="288"/>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9900020940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850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lang w:eastAsia="ru-RU"/>
              </w:rPr>
            </w:pPr>
            <w:r w:rsidRPr="00E75913">
              <w:rPr>
                <w:b/>
                <w:bCs/>
                <w:i/>
                <w:iCs/>
                <w:lang w:eastAsia="ru-RU"/>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3 600,0</w:t>
            </w:r>
          </w:p>
        </w:tc>
      </w:tr>
      <w:tr w:rsidR="00E75913" w:rsidRPr="00E75913" w:rsidTr="00E75913">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Культура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3 600,0</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lastRenderedPageBreak/>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3 600,0</w:t>
            </w:r>
          </w:p>
        </w:tc>
      </w:tr>
      <w:tr w:rsidR="00E75913" w:rsidRPr="00E75913" w:rsidTr="00E75913">
        <w:trPr>
          <w:trHeight w:val="187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3 600,0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3 600,0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3 600,0</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i/>
                <w:iCs/>
                <w:color w:val="000000"/>
                <w:lang w:eastAsia="ru-RU"/>
              </w:rPr>
            </w:pPr>
            <w:r w:rsidRPr="00E75913">
              <w:rPr>
                <w:b/>
                <w:bCs/>
                <w:i/>
                <w:iCs/>
                <w:color w:val="000000"/>
                <w:lang w:eastAsia="ru-RU"/>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1000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i/>
                <w:iCs/>
                <w:lang w:eastAsia="ru-RU"/>
              </w:rPr>
            </w:pPr>
            <w:r w:rsidRPr="00E75913">
              <w:rPr>
                <w:b/>
                <w:bCs/>
                <w:i/>
                <w:i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i/>
                <w:iCs/>
                <w:lang w:eastAsia="ru-RU"/>
              </w:rPr>
            </w:pPr>
            <w:r w:rsidRPr="00E75913">
              <w:rPr>
                <w:b/>
                <w:bCs/>
                <w:i/>
                <w:iCs/>
                <w:lang w:eastAsia="ru-RU"/>
              </w:rPr>
              <w:t>100,0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100,0</w:t>
            </w:r>
          </w:p>
        </w:tc>
      </w:tr>
      <w:tr w:rsidR="00E75913" w:rsidRPr="00E75913" w:rsidTr="00E75913">
        <w:trPr>
          <w:trHeight w:val="36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proofErr w:type="gramStart"/>
            <w:r w:rsidRPr="00E75913">
              <w:rPr>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75913">
              <w:rPr>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55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320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228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320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50,0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color w:val="000000"/>
                <w:lang w:eastAsia="ru-RU"/>
              </w:rPr>
            </w:pPr>
            <w:r w:rsidRPr="00E75913">
              <w:rPr>
                <w:b/>
                <w:bCs/>
                <w:color w:val="000000"/>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1100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lang w:eastAsia="ru-RU"/>
              </w:rPr>
            </w:pPr>
            <w:r w:rsidRPr="00E75913">
              <w:rPr>
                <w:b/>
                <w:bCs/>
                <w:lang w:eastAsia="ru-RU"/>
              </w:rPr>
              <w:t>55,0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w:t>
            </w:r>
          </w:p>
        </w:tc>
      </w:tr>
      <w:tr w:rsidR="00E75913" w:rsidRPr="00E75913" w:rsidTr="00E75913">
        <w:trPr>
          <w:trHeight w:val="343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color w:val="000000"/>
                <w:lang w:eastAsia="ru-RU"/>
              </w:rPr>
            </w:pPr>
            <w:r w:rsidRPr="00E75913">
              <w:rPr>
                <w:color w:val="000000"/>
                <w:lang w:eastAsia="ru-RU"/>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9900000910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w:t>
            </w:r>
          </w:p>
        </w:tc>
      </w:tr>
      <w:tr w:rsidR="00E75913" w:rsidRPr="00E75913" w:rsidTr="00E75913">
        <w:trPr>
          <w:trHeight w:val="936"/>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9900000910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240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30,0</w:t>
            </w:r>
          </w:p>
        </w:tc>
      </w:tr>
      <w:tr w:rsidR="00E75913" w:rsidRPr="00E75913" w:rsidTr="00E75913">
        <w:trPr>
          <w:trHeight w:val="1248"/>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b/>
                <w:bCs/>
                <w:lang w:eastAsia="ru-RU"/>
              </w:rPr>
            </w:pPr>
            <w:r w:rsidRPr="00E75913">
              <w:rPr>
                <w:b/>
                <w:bCs/>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1400</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b/>
                <w:bCs/>
                <w:lang w:eastAsia="ru-RU"/>
              </w:rPr>
            </w:pPr>
            <w:r w:rsidRPr="00E75913">
              <w:rPr>
                <w:b/>
                <w:bCs/>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b/>
                <w:bCs/>
                <w:lang w:eastAsia="ru-RU"/>
              </w:rPr>
            </w:pPr>
            <w:r w:rsidRPr="00E75913">
              <w:rPr>
                <w:b/>
                <w:bCs/>
                <w:lang w:eastAsia="ru-RU"/>
              </w:rPr>
              <w:t>805,8</w:t>
            </w:r>
          </w:p>
        </w:tc>
      </w:tr>
      <w:tr w:rsidR="00E75913" w:rsidRPr="00E75913" w:rsidTr="00E75913">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805,8</w:t>
            </w:r>
          </w:p>
        </w:tc>
      </w:tr>
      <w:tr w:rsidR="00E75913" w:rsidRPr="00E75913" w:rsidTr="00E75913">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75913" w:rsidRPr="00E75913" w:rsidRDefault="00E75913" w:rsidP="00E75913">
            <w:pPr>
              <w:suppressAutoHyphens w:val="0"/>
              <w:rPr>
                <w:lang w:eastAsia="ru-RU"/>
              </w:rPr>
            </w:pPr>
            <w:r w:rsidRPr="00E75913">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805,8</w:t>
            </w:r>
          </w:p>
        </w:tc>
      </w:tr>
      <w:tr w:rsidR="00E75913" w:rsidRPr="00E75913" w:rsidTr="00E75913">
        <w:trPr>
          <w:trHeight w:val="1569"/>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части организации благоустройства территории в границах муниципального образования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9900000537</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405,6</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9900000537</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405,6</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9900000537</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405,6</w:t>
            </w:r>
          </w:p>
        </w:tc>
      </w:tr>
      <w:tr w:rsidR="00E75913" w:rsidRPr="00E75913" w:rsidTr="00E75913">
        <w:trPr>
          <w:trHeight w:val="62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9900000600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400,2</w:t>
            </w:r>
          </w:p>
        </w:tc>
      </w:tr>
      <w:tr w:rsidR="00E75913" w:rsidRPr="00E75913" w:rsidTr="00E75913">
        <w:trPr>
          <w:trHeight w:val="3084"/>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 xml:space="preserve">Межбюджетные трансферты бюджетам муниципальных районов </w:t>
            </w:r>
            <w:proofErr w:type="gramStart"/>
            <w:r w:rsidRPr="00E75913">
              <w:rPr>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E75913">
              <w:rPr>
                <w:lang w:eastAsia="ru-RU"/>
              </w:rPr>
              <w:t xml:space="preserve"> в оказании помощи по 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119,3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lastRenderedPageBreak/>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119,3</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119,3</w:t>
            </w:r>
          </w:p>
        </w:tc>
      </w:tr>
      <w:tr w:rsidR="00E75913" w:rsidRPr="00E75913" w:rsidTr="00E75913">
        <w:trPr>
          <w:trHeight w:val="1248"/>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20,0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9900000620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20,0</w:t>
            </w:r>
          </w:p>
        </w:tc>
      </w:tr>
      <w:tr w:rsidR="00E75913" w:rsidRPr="00E75913" w:rsidTr="00E75913">
        <w:trPr>
          <w:trHeight w:val="187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258,0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258,0</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258,0</w:t>
            </w:r>
          </w:p>
        </w:tc>
      </w:tr>
      <w:tr w:rsidR="00E75913" w:rsidRPr="00E75913" w:rsidTr="00E75913">
        <w:trPr>
          <w:trHeight w:val="1560"/>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2,9</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2,9</w:t>
            </w:r>
          </w:p>
        </w:tc>
      </w:tr>
      <w:tr w:rsidR="00E75913" w:rsidRPr="00E75913" w:rsidTr="00E75913">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E75913" w:rsidRPr="00E75913" w:rsidRDefault="00E75913" w:rsidP="00E75913">
            <w:pPr>
              <w:suppressAutoHyphens w:val="0"/>
              <w:rPr>
                <w:lang w:eastAsia="ru-RU"/>
              </w:rPr>
            </w:pPr>
            <w:r w:rsidRPr="00E75913">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color w:val="000000"/>
                <w:lang w:eastAsia="ru-RU"/>
              </w:rPr>
            </w:pPr>
            <w:r w:rsidRPr="00E75913">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E75913" w:rsidRPr="00E75913" w:rsidRDefault="00E75913" w:rsidP="00E75913">
            <w:pPr>
              <w:suppressAutoHyphens w:val="0"/>
              <w:jc w:val="center"/>
              <w:rPr>
                <w:lang w:eastAsia="ru-RU"/>
              </w:rPr>
            </w:pPr>
            <w:r w:rsidRPr="00E75913">
              <w:rPr>
                <w:lang w:eastAsia="ru-RU"/>
              </w:rPr>
              <w:t>540</w:t>
            </w:r>
          </w:p>
        </w:tc>
        <w:tc>
          <w:tcPr>
            <w:tcW w:w="1231" w:type="dxa"/>
            <w:tcBorders>
              <w:top w:val="nil"/>
              <w:left w:val="nil"/>
              <w:bottom w:val="single" w:sz="4" w:space="0" w:color="auto"/>
              <w:right w:val="single" w:sz="4" w:space="0" w:color="auto"/>
            </w:tcBorders>
            <w:shd w:val="clear" w:color="auto" w:fill="auto"/>
            <w:noWrap/>
            <w:vAlign w:val="center"/>
            <w:hideMark/>
          </w:tcPr>
          <w:p w:rsidR="00E75913" w:rsidRPr="00E75913" w:rsidRDefault="00E75913" w:rsidP="00E75913">
            <w:pPr>
              <w:suppressAutoHyphens w:val="0"/>
              <w:jc w:val="right"/>
              <w:rPr>
                <w:lang w:eastAsia="ru-RU"/>
              </w:rPr>
            </w:pPr>
            <w:r w:rsidRPr="00E75913">
              <w:rPr>
                <w:lang w:eastAsia="ru-RU"/>
              </w:rPr>
              <w:t>2,9</w:t>
            </w:r>
          </w:p>
        </w:tc>
      </w:tr>
    </w:tbl>
    <w:p w:rsidR="00E75913" w:rsidRDefault="00E75913" w:rsidP="00E75913">
      <w:pPr>
        <w:keepNext/>
        <w:jc w:val="right"/>
        <w:outlineLvl w:val="0"/>
        <w:rPr>
          <w:i/>
          <w:sz w:val="20"/>
          <w:szCs w:val="20"/>
        </w:rPr>
      </w:pPr>
    </w:p>
    <w:p w:rsidR="00E75913" w:rsidRDefault="00E75913" w:rsidP="00E75913">
      <w:pPr>
        <w:keepNext/>
        <w:jc w:val="right"/>
        <w:outlineLvl w:val="0"/>
        <w:rPr>
          <w:i/>
          <w:sz w:val="20"/>
          <w:szCs w:val="20"/>
        </w:rPr>
      </w:pPr>
    </w:p>
    <w:p w:rsidR="003B5CD8" w:rsidRDefault="003B5CD8"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p>
    <w:p w:rsidR="00E75913" w:rsidRDefault="00E75913" w:rsidP="003B5CD8">
      <w:pPr>
        <w:keepNext/>
        <w:jc w:val="right"/>
        <w:outlineLvl w:val="0"/>
        <w:rPr>
          <w:i/>
          <w:sz w:val="20"/>
          <w:szCs w:val="20"/>
        </w:rPr>
      </w:pPr>
      <w:bookmarkStart w:id="0" w:name="_GoBack"/>
      <w:bookmarkEnd w:id="0"/>
    </w:p>
    <w:p w:rsidR="0012404D" w:rsidRDefault="0012404D" w:rsidP="003B5CD8">
      <w:pPr>
        <w:keepNext/>
        <w:jc w:val="right"/>
        <w:outlineLvl w:val="0"/>
        <w:rPr>
          <w:i/>
          <w:sz w:val="20"/>
          <w:szCs w:val="20"/>
        </w:rPr>
      </w:pPr>
    </w:p>
    <w:p w:rsidR="00B31C96" w:rsidRDefault="00B31C96" w:rsidP="003B5CD8">
      <w:pPr>
        <w:keepNext/>
        <w:jc w:val="right"/>
        <w:outlineLvl w:val="0"/>
        <w:rPr>
          <w:i/>
          <w:sz w:val="20"/>
          <w:szCs w:val="20"/>
        </w:rPr>
      </w:pPr>
    </w:p>
    <w:p w:rsidR="00B31C96" w:rsidRDefault="00B31C96" w:rsidP="003B5CD8">
      <w:pPr>
        <w:keepNext/>
        <w:jc w:val="right"/>
        <w:outlineLvl w:val="0"/>
        <w:rPr>
          <w:i/>
          <w:sz w:val="20"/>
          <w:szCs w:val="20"/>
        </w:rPr>
      </w:pPr>
    </w:p>
    <w:p w:rsidR="003B5CD8" w:rsidRDefault="003B5CD8" w:rsidP="003B5CD8">
      <w:pPr>
        <w:keepNext/>
        <w:jc w:val="right"/>
        <w:outlineLvl w:val="0"/>
        <w:rPr>
          <w:i/>
          <w:sz w:val="20"/>
          <w:szCs w:val="20"/>
        </w:rPr>
      </w:pPr>
    </w:p>
    <w:p w:rsidR="003B5CD8" w:rsidRPr="001A76D3" w:rsidRDefault="003B5CD8" w:rsidP="003B5CD8">
      <w:pPr>
        <w:keepNext/>
        <w:jc w:val="right"/>
        <w:outlineLvl w:val="0"/>
        <w:rPr>
          <w:i/>
          <w:sz w:val="20"/>
          <w:szCs w:val="20"/>
        </w:rPr>
      </w:pPr>
    </w:p>
    <w:p w:rsidR="00873F3C" w:rsidRDefault="00873F3C" w:rsidP="00E07DF4">
      <w:pPr>
        <w:rPr>
          <w:b/>
        </w:rPr>
      </w:pPr>
    </w:p>
    <w:p w:rsidR="003B5CD8" w:rsidRDefault="003B5CD8" w:rsidP="00E07DF4">
      <w:pPr>
        <w:rPr>
          <w:b/>
        </w:rPr>
      </w:pPr>
    </w:p>
    <w:p w:rsidR="00FF6602" w:rsidRDefault="00FF6602" w:rsidP="00E07DF4">
      <w:pPr>
        <w:rPr>
          <w:b/>
        </w:rPr>
      </w:pPr>
    </w:p>
    <w:p w:rsidR="00FF6602" w:rsidRDefault="00FF6602" w:rsidP="00E07DF4">
      <w:pPr>
        <w:rPr>
          <w:b/>
        </w:rPr>
      </w:pPr>
    </w:p>
    <w:p w:rsidR="00FF6602" w:rsidRDefault="00FF6602" w:rsidP="00E07DF4">
      <w:pPr>
        <w:rPr>
          <w:b/>
        </w:rPr>
      </w:pPr>
    </w:p>
    <w:p w:rsidR="00FF6602" w:rsidRDefault="00FF6602" w:rsidP="00E07DF4">
      <w:pPr>
        <w:rPr>
          <w:b/>
        </w:rPr>
      </w:pPr>
    </w:p>
    <w:p w:rsidR="00FF6602" w:rsidRDefault="00FF6602" w:rsidP="00E07DF4">
      <w:pPr>
        <w:rPr>
          <w:b/>
        </w:rPr>
      </w:pPr>
    </w:p>
    <w:p w:rsidR="00FF6602" w:rsidRDefault="00FF6602" w:rsidP="00E07DF4">
      <w:pPr>
        <w:rPr>
          <w:b/>
        </w:rPr>
      </w:pPr>
    </w:p>
    <w:p w:rsidR="003B5CD8" w:rsidRDefault="003B5CD8" w:rsidP="00E07DF4">
      <w:pPr>
        <w:rPr>
          <w:b/>
        </w:rPr>
      </w:pPr>
    </w:p>
    <w:p w:rsidR="001A76D3" w:rsidRPr="00955058" w:rsidRDefault="001A76D3" w:rsidP="001A76D3">
      <w:pPr>
        <w:ind w:firstLine="720"/>
        <w:jc w:val="right"/>
        <w:rPr>
          <w:i/>
          <w:sz w:val="20"/>
          <w:szCs w:val="20"/>
        </w:rPr>
      </w:pPr>
      <w:r w:rsidRPr="00955058">
        <w:rPr>
          <w:i/>
          <w:sz w:val="20"/>
          <w:szCs w:val="20"/>
        </w:rPr>
        <w:lastRenderedPageBreak/>
        <w:t xml:space="preserve">Приложение № </w:t>
      </w:r>
      <w:r>
        <w:rPr>
          <w:i/>
          <w:sz w:val="20"/>
          <w:szCs w:val="20"/>
        </w:rPr>
        <w:t>1.1</w:t>
      </w:r>
      <w:r w:rsidRPr="00955058">
        <w:rPr>
          <w:i/>
          <w:sz w:val="20"/>
          <w:szCs w:val="20"/>
        </w:rPr>
        <w:t xml:space="preserve"> к бюджету</w:t>
      </w:r>
    </w:p>
    <w:p w:rsidR="001A76D3" w:rsidRDefault="001A76D3" w:rsidP="001A76D3">
      <w:pPr>
        <w:ind w:firstLine="720"/>
        <w:jc w:val="right"/>
      </w:pPr>
      <w:r w:rsidRPr="00955058">
        <w:rPr>
          <w:i/>
          <w:sz w:val="20"/>
          <w:szCs w:val="20"/>
        </w:rPr>
        <w:t xml:space="preserve"> Калтайского сельского поселения на 20</w:t>
      </w:r>
      <w:r>
        <w:rPr>
          <w:i/>
          <w:sz w:val="20"/>
          <w:szCs w:val="20"/>
        </w:rPr>
        <w:t>2</w:t>
      </w:r>
      <w:r w:rsidR="003B5CD8">
        <w:rPr>
          <w:i/>
          <w:sz w:val="20"/>
          <w:szCs w:val="20"/>
        </w:rPr>
        <w:t>4</w:t>
      </w:r>
      <w:r w:rsidRPr="00955058">
        <w:rPr>
          <w:i/>
          <w:sz w:val="20"/>
          <w:szCs w:val="20"/>
        </w:rPr>
        <w:t xml:space="preserve"> год</w:t>
      </w:r>
      <w:r w:rsidRPr="00160EF7">
        <w:t xml:space="preserve"> </w:t>
      </w:r>
    </w:p>
    <w:p w:rsidR="009419A5" w:rsidRDefault="001A76D3" w:rsidP="001A76D3">
      <w:pPr>
        <w:jc w:val="right"/>
        <w:rPr>
          <w:i/>
          <w:sz w:val="20"/>
          <w:szCs w:val="20"/>
        </w:rPr>
      </w:pPr>
      <w:r>
        <w:rPr>
          <w:i/>
          <w:sz w:val="20"/>
          <w:szCs w:val="20"/>
        </w:rPr>
        <w:t xml:space="preserve">                                                              </w:t>
      </w:r>
      <w:r w:rsidRPr="00160EF7">
        <w:rPr>
          <w:i/>
          <w:sz w:val="20"/>
          <w:szCs w:val="20"/>
        </w:rPr>
        <w:t>и  плановый период 202</w:t>
      </w:r>
      <w:r w:rsidR="003B5CD8">
        <w:rPr>
          <w:i/>
          <w:sz w:val="20"/>
          <w:szCs w:val="20"/>
        </w:rPr>
        <w:t>5</w:t>
      </w:r>
      <w:r w:rsidRPr="00160EF7">
        <w:rPr>
          <w:i/>
          <w:sz w:val="20"/>
          <w:szCs w:val="20"/>
        </w:rPr>
        <w:t xml:space="preserve"> и 202</w:t>
      </w:r>
      <w:r w:rsidR="003B5CD8">
        <w:rPr>
          <w:i/>
          <w:sz w:val="20"/>
          <w:szCs w:val="20"/>
        </w:rPr>
        <w:t>6</w:t>
      </w:r>
      <w:r w:rsidRPr="00160EF7">
        <w:rPr>
          <w:i/>
          <w:sz w:val="20"/>
          <w:szCs w:val="20"/>
        </w:rPr>
        <w:t xml:space="preserve"> годов</w:t>
      </w:r>
    </w:p>
    <w:tbl>
      <w:tblPr>
        <w:tblW w:w="10501" w:type="dxa"/>
        <w:tblInd w:w="93" w:type="dxa"/>
        <w:tblLook w:val="04A0" w:firstRow="1" w:lastRow="0" w:firstColumn="1" w:lastColumn="0" w:noHBand="0" w:noVBand="1"/>
      </w:tblPr>
      <w:tblGrid>
        <w:gridCol w:w="4410"/>
        <w:gridCol w:w="830"/>
        <w:gridCol w:w="860"/>
        <w:gridCol w:w="1470"/>
        <w:gridCol w:w="600"/>
        <w:gridCol w:w="1100"/>
        <w:gridCol w:w="1231"/>
      </w:tblGrid>
      <w:tr w:rsidR="00FF6602" w:rsidRPr="00FF6602" w:rsidTr="00FF6602">
        <w:trPr>
          <w:trHeight w:val="1212"/>
        </w:trPr>
        <w:tc>
          <w:tcPr>
            <w:tcW w:w="10501" w:type="dxa"/>
            <w:gridSpan w:val="7"/>
            <w:tcBorders>
              <w:top w:val="nil"/>
              <w:left w:val="nil"/>
              <w:bottom w:val="nil"/>
              <w:right w:val="nil"/>
            </w:tcBorders>
            <w:shd w:val="clear" w:color="auto" w:fill="auto"/>
            <w:vAlign w:val="bottom"/>
            <w:hideMark/>
          </w:tcPr>
          <w:p w:rsidR="00FF6602" w:rsidRPr="00FF6602" w:rsidRDefault="00FF6602" w:rsidP="00FF6602">
            <w:pPr>
              <w:suppressAutoHyphens w:val="0"/>
              <w:jc w:val="center"/>
              <w:rPr>
                <w:b/>
                <w:bCs/>
                <w:lang w:eastAsia="ru-RU"/>
              </w:rPr>
            </w:pPr>
            <w:r w:rsidRPr="00FF6602">
              <w:rPr>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2024 год и  плановый период 2025 и 2026 годов</w:t>
            </w:r>
          </w:p>
        </w:tc>
      </w:tr>
      <w:tr w:rsidR="00FF6602" w:rsidRPr="00FF6602" w:rsidTr="00FF6602">
        <w:trPr>
          <w:trHeight w:val="312"/>
        </w:trPr>
        <w:tc>
          <w:tcPr>
            <w:tcW w:w="4410" w:type="dxa"/>
            <w:tcBorders>
              <w:top w:val="nil"/>
              <w:left w:val="nil"/>
              <w:bottom w:val="nil"/>
              <w:right w:val="nil"/>
            </w:tcBorders>
            <w:shd w:val="clear" w:color="auto" w:fill="auto"/>
            <w:vAlign w:val="bottom"/>
            <w:hideMark/>
          </w:tcPr>
          <w:p w:rsidR="00FF6602" w:rsidRPr="00FF6602" w:rsidRDefault="00FF6602" w:rsidP="00FF6602">
            <w:pPr>
              <w:suppressAutoHyphens w:val="0"/>
              <w:rPr>
                <w:lang w:eastAsia="ru-RU"/>
              </w:rPr>
            </w:pPr>
          </w:p>
        </w:tc>
        <w:tc>
          <w:tcPr>
            <w:tcW w:w="830" w:type="dxa"/>
            <w:tcBorders>
              <w:top w:val="nil"/>
              <w:left w:val="nil"/>
              <w:bottom w:val="nil"/>
              <w:right w:val="nil"/>
            </w:tcBorders>
            <w:shd w:val="clear" w:color="auto" w:fill="auto"/>
            <w:noWrap/>
            <w:vAlign w:val="bottom"/>
            <w:hideMark/>
          </w:tcPr>
          <w:p w:rsidR="00FF6602" w:rsidRPr="00FF6602" w:rsidRDefault="00FF6602" w:rsidP="00FF6602">
            <w:pPr>
              <w:suppressAutoHyphens w:val="0"/>
              <w:rPr>
                <w:lang w:eastAsia="ru-RU"/>
              </w:rPr>
            </w:pPr>
          </w:p>
        </w:tc>
        <w:tc>
          <w:tcPr>
            <w:tcW w:w="860" w:type="dxa"/>
            <w:tcBorders>
              <w:top w:val="nil"/>
              <w:left w:val="nil"/>
              <w:bottom w:val="nil"/>
              <w:right w:val="nil"/>
            </w:tcBorders>
            <w:shd w:val="clear" w:color="auto" w:fill="auto"/>
            <w:noWrap/>
            <w:vAlign w:val="bottom"/>
            <w:hideMark/>
          </w:tcPr>
          <w:p w:rsidR="00FF6602" w:rsidRPr="00FF6602" w:rsidRDefault="00FF6602" w:rsidP="00FF6602">
            <w:pPr>
              <w:suppressAutoHyphens w:val="0"/>
              <w:rPr>
                <w:lang w:eastAsia="ru-RU"/>
              </w:rPr>
            </w:pPr>
          </w:p>
        </w:tc>
        <w:tc>
          <w:tcPr>
            <w:tcW w:w="1470" w:type="dxa"/>
            <w:tcBorders>
              <w:top w:val="nil"/>
              <w:left w:val="nil"/>
              <w:bottom w:val="nil"/>
              <w:right w:val="nil"/>
            </w:tcBorders>
            <w:shd w:val="clear" w:color="auto" w:fill="auto"/>
            <w:noWrap/>
            <w:vAlign w:val="bottom"/>
            <w:hideMark/>
          </w:tcPr>
          <w:p w:rsidR="00FF6602" w:rsidRPr="00FF6602" w:rsidRDefault="00FF6602" w:rsidP="00FF6602">
            <w:pPr>
              <w:suppressAutoHyphens w:val="0"/>
              <w:rPr>
                <w:lang w:eastAsia="ru-RU"/>
              </w:rPr>
            </w:pPr>
          </w:p>
        </w:tc>
        <w:tc>
          <w:tcPr>
            <w:tcW w:w="600" w:type="dxa"/>
            <w:tcBorders>
              <w:top w:val="nil"/>
              <w:left w:val="nil"/>
              <w:bottom w:val="single" w:sz="4" w:space="0" w:color="auto"/>
              <w:right w:val="nil"/>
            </w:tcBorders>
            <w:shd w:val="clear" w:color="auto" w:fill="auto"/>
            <w:noWrap/>
            <w:vAlign w:val="bottom"/>
            <w:hideMark/>
          </w:tcPr>
          <w:p w:rsidR="00FF6602" w:rsidRPr="00FF6602" w:rsidRDefault="00FF6602" w:rsidP="00FF6602">
            <w:pPr>
              <w:suppressAutoHyphens w:val="0"/>
              <w:rPr>
                <w:lang w:eastAsia="ru-RU"/>
              </w:rPr>
            </w:pPr>
            <w:r w:rsidRPr="00FF6602">
              <w:rPr>
                <w:lang w:eastAsia="ru-RU"/>
              </w:rPr>
              <w:t> </w:t>
            </w:r>
          </w:p>
        </w:tc>
        <w:tc>
          <w:tcPr>
            <w:tcW w:w="1100" w:type="dxa"/>
            <w:tcBorders>
              <w:top w:val="nil"/>
              <w:left w:val="nil"/>
              <w:bottom w:val="single" w:sz="4" w:space="0" w:color="auto"/>
              <w:right w:val="nil"/>
            </w:tcBorders>
            <w:shd w:val="clear" w:color="auto" w:fill="auto"/>
            <w:noWrap/>
            <w:vAlign w:val="bottom"/>
            <w:hideMark/>
          </w:tcPr>
          <w:p w:rsidR="00FF6602" w:rsidRPr="00FF6602" w:rsidRDefault="00FF6602" w:rsidP="00FF6602">
            <w:pPr>
              <w:suppressAutoHyphens w:val="0"/>
              <w:rPr>
                <w:lang w:eastAsia="ru-RU"/>
              </w:rPr>
            </w:pPr>
            <w:r w:rsidRPr="00FF6602">
              <w:rPr>
                <w:lang w:eastAsia="ru-RU"/>
              </w:rPr>
              <w:t> </w:t>
            </w:r>
          </w:p>
        </w:tc>
        <w:tc>
          <w:tcPr>
            <w:tcW w:w="1231" w:type="dxa"/>
            <w:tcBorders>
              <w:top w:val="nil"/>
              <w:left w:val="nil"/>
              <w:bottom w:val="single" w:sz="4" w:space="0" w:color="auto"/>
              <w:right w:val="nil"/>
            </w:tcBorders>
            <w:shd w:val="clear" w:color="auto" w:fill="auto"/>
            <w:noWrap/>
            <w:vAlign w:val="bottom"/>
            <w:hideMark/>
          </w:tcPr>
          <w:p w:rsidR="00FF6602" w:rsidRPr="00FF6602" w:rsidRDefault="00FF6602" w:rsidP="00FF6602">
            <w:pPr>
              <w:suppressAutoHyphens w:val="0"/>
              <w:rPr>
                <w:lang w:eastAsia="ru-RU"/>
              </w:rPr>
            </w:pPr>
            <w:r w:rsidRPr="00FF6602">
              <w:rPr>
                <w:lang w:eastAsia="ru-RU"/>
              </w:rPr>
              <w:t>(</w:t>
            </w:r>
            <w:proofErr w:type="spellStart"/>
            <w:r w:rsidRPr="00FF6602">
              <w:rPr>
                <w:lang w:eastAsia="ru-RU"/>
              </w:rPr>
              <w:t>тыс</w:t>
            </w:r>
            <w:proofErr w:type="gramStart"/>
            <w:r w:rsidRPr="00FF6602">
              <w:rPr>
                <w:lang w:eastAsia="ru-RU"/>
              </w:rPr>
              <w:t>.р</w:t>
            </w:r>
            <w:proofErr w:type="gramEnd"/>
            <w:r w:rsidRPr="00FF6602">
              <w:rPr>
                <w:lang w:eastAsia="ru-RU"/>
              </w:rPr>
              <w:t>уб</w:t>
            </w:r>
            <w:proofErr w:type="spellEnd"/>
            <w:r w:rsidRPr="00FF6602">
              <w:rPr>
                <w:lang w:eastAsia="ru-RU"/>
              </w:rPr>
              <w:t>.)</w:t>
            </w:r>
          </w:p>
        </w:tc>
      </w:tr>
      <w:tr w:rsidR="00FF6602" w:rsidRPr="00FF6602" w:rsidTr="00FF6602">
        <w:trPr>
          <w:trHeight w:val="70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 xml:space="preserve">Наименование </w:t>
            </w:r>
          </w:p>
        </w:tc>
        <w:tc>
          <w:tcPr>
            <w:tcW w:w="830" w:type="dxa"/>
            <w:tcBorders>
              <w:top w:val="single" w:sz="4" w:space="0" w:color="auto"/>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КВСР</w:t>
            </w:r>
          </w:p>
        </w:tc>
        <w:tc>
          <w:tcPr>
            <w:tcW w:w="860" w:type="dxa"/>
            <w:tcBorders>
              <w:top w:val="single" w:sz="4" w:space="0" w:color="auto"/>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КФСР</w:t>
            </w:r>
          </w:p>
        </w:tc>
        <w:tc>
          <w:tcPr>
            <w:tcW w:w="1470" w:type="dxa"/>
            <w:tcBorders>
              <w:top w:val="single" w:sz="4" w:space="0" w:color="auto"/>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ЦСР</w:t>
            </w:r>
          </w:p>
        </w:tc>
        <w:tc>
          <w:tcPr>
            <w:tcW w:w="600" w:type="dxa"/>
            <w:tcBorders>
              <w:top w:val="nil"/>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ВР</w:t>
            </w:r>
          </w:p>
        </w:tc>
        <w:tc>
          <w:tcPr>
            <w:tcW w:w="1100" w:type="dxa"/>
            <w:tcBorders>
              <w:top w:val="nil"/>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Сумма на 2025 год</w:t>
            </w:r>
          </w:p>
        </w:tc>
        <w:tc>
          <w:tcPr>
            <w:tcW w:w="1231" w:type="dxa"/>
            <w:tcBorders>
              <w:top w:val="nil"/>
              <w:left w:val="nil"/>
              <w:bottom w:val="single" w:sz="4" w:space="0" w:color="auto"/>
              <w:right w:val="single" w:sz="4" w:space="0" w:color="auto"/>
            </w:tcBorders>
            <w:shd w:val="clear" w:color="auto" w:fill="auto"/>
            <w:hideMark/>
          </w:tcPr>
          <w:p w:rsidR="00FF6602" w:rsidRPr="00FF6602" w:rsidRDefault="00FF6602" w:rsidP="00FF6602">
            <w:pPr>
              <w:suppressAutoHyphens w:val="0"/>
              <w:jc w:val="center"/>
              <w:rPr>
                <w:lang w:eastAsia="ru-RU"/>
              </w:rPr>
            </w:pPr>
            <w:r w:rsidRPr="00FF6602">
              <w:rPr>
                <w:lang w:eastAsia="ru-RU"/>
              </w:rPr>
              <w:t>Сумма на 2026 год</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FF6602" w:rsidRPr="00FF6602" w:rsidRDefault="00FF6602" w:rsidP="00FF6602">
            <w:pPr>
              <w:suppressAutoHyphens w:val="0"/>
              <w:rPr>
                <w:b/>
                <w:bCs/>
                <w:lang w:eastAsia="ru-RU"/>
              </w:rPr>
            </w:pPr>
            <w:r w:rsidRPr="00FF6602">
              <w:rPr>
                <w:b/>
                <w:bCs/>
                <w:lang w:eastAsia="ru-RU"/>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FF6602" w:rsidRPr="00FF6602" w:rsidRDefault="00FF6602" w:rsidP="00FF6602">
            <w:pPr>
              <w:suppressAutoHyphens w:val="0"/>
              <w:jc w:val="center"/>
              <w:rPr>
                <w:b/>
                <w:bCs/>
                <w:lang w:eastAsia="ru-RU"/>
              </w:rPr>
            </w:pPr>
            <w:r w:rsidRPr="00FF6602">
              <w:rPr>
                <w:b/>
                <w:bCs/>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FF6602" w:rsidRPr="00FF6602" w:rsidRDefault="00FF6602" w:rsidP="00FF6602">
            <w:pPr>
              <w:suppressAutoHyphens w:val="0"/>
              <w:jc w:val="center"/>
              <w:rPr>
                <w:b/>
                <w:bCs/>
                <w:lang w:eastAsia="ru-RU"/>
              </w:rPr>
            </w:pPr>
            <w:r w:rsidRPr="00FF6602">
              <w:rPr>
                <w:b/>
                <w:bCs/>
                <w:lang w:eastAsia="ru-RU"/>
              </w:rPr>
              <w:t> </w:t>
            </w:r>
          </w:p>
        </w:tc>
        <w:tc>
          <w:tcPr>
            <w:tcW w:w="1470" w:type="dxa"/>
            <w:tcBorders>
              <w:top w:val="nil"/>
              <w:left w:val="nil"/>
              <w:bottom w:val="single" w:sz="4" w:space="0" w:color="auto"/>
              <w:right w:val="single" w:sz="4" w:space="0" w:color="auto"/>
            </w:tcBorders>
            <w:shd w:val="clear" w:color="auto" w:fill="auto"/>
            <w:vAlign w:val="bottom"/>
            <w:hideMark/>
          </w:tcPr>
          <w:p w:rsidR="00FF6602" w:rsidRPr="00FF6602" w:rsidRDefault="00FF6602" w:rsidP="00FF6602">
            <w:pPr>
              <w:suppressAutoHyphens w:val="0"/>
              <w:jc w:val="center"/>
              <w:rPr>
                <w:b/>
                <w:bCs/>
                <w:lang w:eastAsia="ru-RU"/>
              </w:rPr>
            </w:pPr>
            <w:r w:rsidRPr="00FF6602">
              <w:rPr>
                <w:b/>
                <w:bCs/>
                <w:lang w:eastAsia="ru-RU"/>
              </w:rPr>
              <w:t> </w:t>
            </w:r>
          </w:p>
        </w:tc>
        <w:tc>
          <w:tcPr>
            <w:tcW w:w="600" w:type="dxa"/>
            <w:tcBorders>
              <w:top w:val="nil"/>
              <w:left w:val="nil"/>
              <w:bottom w:val="single" w:sz="4" w:space="0" w:color="auto"/>
              <w:right w:val="single" w:sz="4" w:space="0" w:color="auto"/>
            </w:tcBorders>
            <w:shd w:val="clear" w:color="auto" w:fill="auto"/>
            <w:vAlign w:val="bottom"/>
            <w:hideMark/>
          </w:tcPr>
          <w:p w:rsidR="00FF6602" w:rsidRPr="00FF6602" w:rsidRDefault="00FF6602" w:rsidP="00FF6602">
            <w:pPr>
              <w:suppressAutoHyphens w:val="0"/>
              <w:jc w:val="center"/>
              <w:rPr>
                <w:b/>
                <w:bCs/>
                <w:lang w:eastAsia="ru-RU"/>
              </w:rPr>
            </w:pPr>
            <w:r w:rsidRPr="00FF660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33 229,1</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32 189,2</w:t>
            </w:r>
          </w:p>
        </w:tc>
      </w:tr>
      <w:tr w:rsidR="00FF6602" w:rsidRPr="00FF6602" w:rsidTr="00FF6602">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lang w:eastAsia="ru-RU"/>
              </w:rPr>
            </w:pPr>
            <w:r w:rsidRPr="00FF6602">
              <w:rPr>
                <w:b/>
                <w:bCs/>
                <w:lang w:eastAsia="ru-RU"/>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33 229,1</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32 189,2</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i/>
                <w:iCs/>
                <w:lang w:eastAsia="ru-RU"/>
              </w:rPr>
            </w:pPr>
            <w:r w:rsidRPr="00FF6602">
              <w:rPr>
                <w:i/>
                <w:iCs/>
                <w:lang w:eastAsia="ru-RU"/>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i/>
                <w:iCs/>
                <w:lang w:eastAsia="ru-RU"/>
              </w:rPr>
            </w:pPr>
            <w:r w:rsidRPr="00FF6602">
              <w:rPr>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i/>
                <w:iCs/>
                <w:lang w:eastAsia="ru-RU"/>
              </w:rPr>
            </w:pPr>
            <w:r w:rsidRPr="00FF6602">
              <w:rPr>
                <w:i/>
                <w:iCs/>
                <w:lang w:eastAsia="ru-RU"/>
              </w:rPr>
              <w:t>0100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i/>
                <w:iCs/>
                <w:lang w:eastAsia="ru-RU"/>
              </w:rPr>
            </w:pPr>
            <w:r w:rsidRPr="00FF6602">
              <w:rPr>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i/>
                <w:iCs/>
                <w:lang w:eastAsia="ru-RU"/>
              </w:rPr>
            </w:pPr>
            <w:r w:rsidRPr="00FF6602">
              <w:rPr>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i/>
                <w:iCs/>
                <w:lang w:eastAsia="ru-RU"/>
              </w:rPr>
            </w:pPr>
            <w:r w:rsidRPr="00FF6602">
              <w:rPr>
                <w:i/>
                <w:iCs/>
                <w:lang w:eastAsia="ru-RU"/>
              </w:rPr>
              <w:t>11095,6</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i/>
                <w:iCs/>
                <w:lang w:eastAsia="ru-RU"/>
              </w:rPr>
            </w:pPr>
            <w:r w:rsidRPr="00FF6602">
              <w:rPr>
                <w:i/>
                <w:iCs/>
                <w:lang w:eastAsia="ru-RU"/>
              </w:rPr>
              <w:t>11940,7</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r>
      <w:tr w:rsidR="00FF6602" w:rsidRPr="00FF6602" w:rsidTr="00FF6602">
        <w:trPr>
          <w:trHeight w:val="130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 xml:space="preserve">Руководство и управление в сфере установленных </w:t>
            </w:r>
            <w:proofErr w:type="gramStart"/>
            <w:r w:rsidRPr="00FF6602">
              <w:rPr>
                <w:lang w:eastAsia="ru-RU"/>
              </w:rPr>
              <w:t>функций органов государственной власти субъектов Российской Федерации</w:t>
            </w:r>
            <w:proofErr w:type="gramEnd"/>
            <w:r w:rsidRPr="00FF660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r>
      <w:tr w:rsidR="00FF6602" w:rsidRPr="00FF6602" w:rsidTr="00FF6602">
        <w:trPr>
          <w:trHeight w:val="165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120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902,7</w:t>
            </w:r>
          </w:p>
        </w:tc>
      </w:tr>
      <w:tr w:rsidR="00FF6602" w:rsidRPr="00FF6602" w:rsidTr="00FF6602">
        <w:trPr>
          <w:trHeight w:val="12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124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 xml:space="preserve">Руководство и управление в сфере установленных </w:t>
            </w:r>
            <w:proofErr w:type="gramStart"/>
            <w:r w:rsidRPr="00FF6602">
              <w:rPr>
                <w:lang w:eastAsia="ru-RU"/>
              </w:rPr>
              <w:t>функций органов государственной власти субъектов Российской Федерации</w:t>
            </w:r>
            <w:proofErr w:type="gramEnd"/>
            <w:r w:rsidRPr="00FF660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761A0E" w:rsidRPr="00FF6602" w:rsidTr="00FF6602">
        <w:trPr>
          <w:trHeight w:val="1290"/>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8857,4</w:t>
            </w:r>
          </w:p>
        </w:tc>
      </w:tr>
      <w:tr w:rsidR="00761A0E"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61A0E" w:rsidRPr="00FF6602" w:rsidRDefault="00761A0E"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8857,4</w:t>
            </w:r>
          </w:p>
        </w:tc>
      </w:tr>
      <w:tr w:rsidR="00761A0E" w:rsidRPr="00FF6602" w:rsidTr="00FF6602">
        <w:trPr>
          <w:trHeight w:val="1320"/>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 xml:space="preserve">Руководство и управление в сфере установленных </w:t>
            </w:r>
            <w:proofErr w:type="gramStart"/>
            <w:r w:rsidRPr="00FF6602">
              <w:rPr>
                <w:lang w:eastAsia="ru-RU"/>
              </w:rPr>
              <w:t>функций органов государственной власти субъектов Российской Федерации</w:t>
            </w:r>
            <w:proofErr w:type="gramEnd"/>
            <w:r w:rsidRPr="00FF6602">
              <w:rPr>
                <w:lang w:eastAsia="ru-RU"/>
              </w:rPr>
              <w:t xml:space="preserve">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8829,9</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8857,4</w:t>
            </w:r>
          </w:p>
        </w:tc>
      </w:tr>
      <w:tr w:rsidR="00761A0E" w:rsidRPr="00FF6602" w:rsidTr="00FF6602">
        <w:trPr>
          <w:trHeight w:val="1650"/>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100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5169,2</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5169,2</w:t>
            </w:r>
          </w:p>
        </w:tc>
      </w:tr>
      <w:tr w:rsidR="00761A0E"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5169,2</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5169,2</w:t>
            </w:r>
          </w:p>
        </w:tc>
      </w:tr>
      <w:tr w:rsidR="00761A0E"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3630,5</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3658,0</w:t>
            </w:r>
          </w:p>
        </w:tc>
      </w:tr>
      <w:tr w:rsidR="00761A0E"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3630,5</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3658,0</w:t>
            </w:r>
          </w:p>
        </w:tc>
      </w:tr>
      <w:tr w:rsidR="00761A0E"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30,2</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30,2</w:t>
            </w:r>
          </w:p>
        </w:tc>
      </w:tr>
      <w:tr w:rsidR="00761A0E"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761A0E" w:rsidRPr="00FF6602" w:rsidRDefault="00761A0E" w:rsidP="00FF6602">
            <w:pPr>
              <w:suppressAutoHyphens w:val="0"/>
              <w:rPr>
                <w:lang w:eastAsia="ru-RU"/>
              </w:rPr>
            </w:pPr>
            <w:r w:rsidRPr="00FF660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0104</w:t>
            </w:r>
          </w:p>
        </w:tc>
        <w:tc>
          <w:tcPr>
            <w:tcW w:w="147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9900100000</w:t>
            </w:r>
          </w:p>
        </w:tc>
        <w:tc>
          <w:tcPr>
            <w:tcW w:w="600" w:type="dxa"/>
            <w:tcBorders>
              <w:top w:val="nil"/>
              <w:left w:val="nil"/>
              <w:bottom w:val="single" w:sz="4" w:space="0" w:color="auto"/>
              <w:right w:val="single" w:sz="4" w:space="0" w:color="auto"/>
            </w:tcBorders>
            <w:shd w:val="clear" w:color="auto" w:fill="auto"/>
            <w:vAlign w:val="center"/>
            <w:hideMark/>
          </w:tcPr>
          <w:p w:rsidR="00761A0E" w:rsidRPr="00FF6602" w:rsidRDefault="00761A0E" w:rsidP="00FF6602">
            <w:pPr>
              <w:suppressAutoHyphens w:val="0"/>
              <w:jc w:val="center"/>
              <w:rPr>
                <w:lang w:eastAsia="ru-RU"/>
              </w:rPr>
            </w:pPr>
            <w:r w:rsidRPr="00FF6602">
              <w:rPr>
                <w:lang w:eastAsia="ru-RU"/>
              </w:rPr>
              <w:t>850</w:t>
            </w:r>
          </w:p>
        </w:tc>
        <w:tc>
          <w:tcPr>
            <w:tcW w:w="1100"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30,2</w:t>
            </w:r>
          </w:p>
        </w:tc>
        <w:tc>
          <w:tcPr>
            <w:tcW w:w="1231" w:type="dxa"/>
            <w:tcBorders>
              <w:top w:val="nil"/>
              <w:left w:val="nil"/>
              <w:bottom w:val="single" w:sz="4" w:space="0" w:color="auto"/>
              <w:right w:val="single" w:sz="4" w:space="0" w:color="auto"/>
            </w:tcBorders>
            <w:shd w:val="clear" w:color="auto" w:fill="auto"/>
            <w:noWrap/>
            <w:vAlign w:val="center"/>
            <w:hideMark/>
          </w:tcPr>
          <w:p w:rsidR="00761A0E" w:rsidRDefault="00761A0E">
            <w:pPr>
              <w:jc w:val="right"/>
            </w:pPr>
            <w:r>
              <w:t>30,2</w:t>
            </w:r>
          </w:p>
        </w:tc>
      </w:tr>
      <w:tr w:rsidR="00FF6602" w:rsidRPr="00FF6602" w:rsidTr="00FF6602">
        <w:trPr>
          <w:trHeight w:val="360"/>
        </w:trPr>
        <w:tc>
          <w:tcPr>
            <w:tcW w:w="4410" w:type="dxa"/>
            <w:tcBorders>
              <w:top w:val="single" w:sz="4" w:space="0" w:color="auto"/>
              <w:left w:val="single" w:sz="4" w:space="0" w:color="auto"/>
              <w:bottom w:val="nil"/>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single" w:sz="4" w:space="0" w:color="auto"/>
              <w:left w:val="nil"/>
              <w:bottom w:val="nil"/>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single" w:sz="4" w:space="0" w:color="auto"/>
              <w:left w:val="nil"/>
              <w:bottom w:val="nil"/>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i/>
                <w:iCs/>
                <w:lang w:eastAsia="ru-RU"/>
              </w:rPr>
            </w:pPr>
            <w:r w:rsidRPr="00FF6602">
              <w:rPr>
                <w:i/>
                <w:iCs/>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i/>
                <w:iCs/>
                <w:lang w:eastAsia="ru-RU"/>
              </w:rPr>
            </w:pPr>
            <w:r w:rsidRPr="00FF6602">
              <w:rPr>
                <w:i/>
                <w:iCs/>
                <w:lang w:eastAsia="ru-RU"/>
              </w:rPr>
              <w:t>300,0</w:t>
            </w:r>
          </w:p>
        </w:tc>
      </w:tr>
      <w:tr w:rsidR="00FF6602" w:rsidRPr="00FF6602" w:rsidTr="00FF6602">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r>
      <w:tr w:rsidR="00FF6602" w:rsidRPr="00FF6602" w:rsidTr="00FF6602">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870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12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9900000740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870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150,0</w:t>
            </w:r>
          </w:p>
        </w:tc>
      </w:tr>
      <w:tr w:rsidR="00FF6602" w:rsidRPr="00FF6602" w:rsidTr="00FF6602">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913,0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1730,6</w:t>
            </w:r>
          </w:p>
        </w:tc>
      </w:tr>
      <w:tr w:rsidR="00FF6602" w:rsidRPr="00FF6602" w:rsidTr="00FF6602">
        <w:trPr>
          <w:trHeight w:val="40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913,0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1730,6</w:t>
            </w:r>
          </w:p>
        </w:tc>
      </w:tr>
      <w:tr w:rsidR="00FF6602" w:rsidRPr="00FF6602" w:rsidTr="00FF6602">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863,0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1680,6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lastRenderedPageBreak/>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Условно утверждаемые расходы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763,0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1580,6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763,0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1580,6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9900000150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870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763,0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1580,6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 xml:space="preserve">Исполнение судебных актов </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0113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9900300000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850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3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Национальная оборона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482,0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527,6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482,0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482,0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Осуществление первичного воинского учета на территориях, где отсутствуют военные комиссариаты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482,0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w:t>
            </w:r>
          </w:p>
        </w:tc>
      </w:tr>
      <w:tr w:rsidR="00FF6602" w:rsidRPr="00FF6602" w:rsidTr="00FF6602">
        <w:trPr>
          <w:trHeight w:val="187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390,8</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390,8</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120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390,8</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390,8</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91,2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136,8</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0203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9900051180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91,2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136,8</w:t>
            </w:r>
          </w:p>
        </w:tc>
      </w:tr>
      <w:tr w:rsidR="00FF6602" w:rsidRPr="00FF6602" w:rsidTr="00FF6602">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0300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400,0</w:t>
            </w:r>
          </w:p>
        </w:tc>
      </w:tr>
      <w:tr w:rsidR="00FF6602" w:rsidRPr="00FF6602" w:rsidTr="00FF6602">
        <w:trPr>
          <w:trHeight w:val="1008"/>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Защита населения и территории от чрезвычайных ситуаций природного и техногенного характера, пожарная безопасность</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r>
      <w:tr w:rsidR="00FF6602" w:rsidRPr="00FF6602" w:rsidTr="00FF6602">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lastRenderedPageBreak/>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0310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9900000200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400,0</w:t>
            </w:r>
          </w:p>
        </w:tc>
      </w:tr>
      <w:tr w:rsidR="00FF6602" w:rsidRPr="00FF6602" w:rsidTr="00FF6602">
        <w:trPr>
          <w:trHeight w:val="3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0400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5776,2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5864,8</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5364,8</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5364,8</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5364,8</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5364,8</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5176,2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5264,8</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5176,2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5264,8</w:t>
            </w:r>
          </w:p>
        </w:tc>
      </w:tr>
      <w:tr w:rsidR="00FF6602" w:rsidRPr="00FF6602" w:rsidTr="00FF6602">
        <w:trPr>
          <w:trHeight w:val="9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9900000411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5176,2</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5264,8</w:t>
            </w:r>
          </w:p>
        </w:tc>
      </w:tr>
      <w:tr w:rsidR="00FF6602" w:rsidRPr="00FF6602" w:rsidTr="00FF6602">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0409</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Другие вопросы в области национальной экономики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0412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9900000422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500,0</w:t>
            </w:r>
          </w:p>
        </w:tc>
      </w:tr>
      <w:tr w:rsidR="00FF6602" w:rsidRPr="00FF6602" w:rsidTr="00FF6602">
        <w:trPr>
          <w:trHeight w:val="3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0500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9400,0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9681,1</w:t>
            </w:r>
          </w:p>
        </w:tc>
      </w:tr>
      <w:tr w:rsidR="00FF6602" w:rsidRPr="00FF6602" w:rsidTr="00FF6602">
        <w:trPr>
          <w:trHeight w:val="3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Жилищное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350,0</w:t>
            </w:r>
          </w:p>
        </w:tc>
      </w:tr>
      <w:tr w:rsidR="00FF6602" w:rsidRPr="00FF6602" w:rsidTr="00FF6602">
        <w:trPr>
          <w:trHeight w:val="3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Поддержка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Прочие мероприятия в области жилищного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9900000512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350,0</w:t>
            </w:r>
          </w:p>
        </w:tc>
      </w:tr>
      <w:tr w:rsidR="00FF6602" w:rsidRPr="00FF6602" w:rsidTr="00FF6602">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3 306,0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lastRenderedPageBreak/>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3306,0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i/>
                <w:iCs/>
                <w:lang w:eastAsia="ru-RU"/>
              </w:rPr>
            </w:pPr>
            <w:r w:rsidRPr="00FF6602">
              <w:rPr>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3 306,0</w:t>
            </w:r>
          </w:p>
        </w:tc>
      </w:tr>
      <w:tr w:rsidR="00FF6602" w:rsidRPr="00FF6602" w:rsidTr="00FF6602">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3 306,0</w:t>
            </w:r>
          </w:p>
        </w:tc>
      </w:tr>
      <w:tr w:rsidR="00FF6602" w:rsidRPr="00FF6602" w:rsidTr="00FF6602">
        <w:trPr>
          <w:trHeight w:val="6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FF6602" w:rsidRPr="00FF6602" w:rsidRDefault="00FF6602" w:rsidP="00FF6602">
            <w:pPr>
              <w:suppressAutoHyphens w:val="0"/>
              <w:rPr>
                <w:lang w:eastAsia="ru-RU"/>
              </w:rPr>
            </w:pPr>
            <w:r w:rsidRPr="00FF6602">
              <w:rPr>
                <w:lang w:eastAsia="ru-RU"/>
              </w:rPr>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3 306,0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3 306,0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9900000521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3371,0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3 306,0</w:t>
            </w:r>
          </w:p>
        </w:tc>
      </w:tr>
      <w:tr w:rsidR="00FF6602" w:rsidRPr="00FF6602" w:rsidTr="00FF6602">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5679,0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6025,1</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5679,0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6025,1</w:t>
            </w:r>
          </w:p>
        </w:tc>
      </w:tr>
      <w:tr w:rsidR="00FF6602" w:rsidRPr="00FF6602" w:rsidTr="00FF6602">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2755,8</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2755,8</w:t>
            </w:r>
          </w:p>
        </w:tc>
      </w:tr>
      <w:tr w:rsidR="00FF6602" w:rsidRPr="00FF6602" w:rsidTr="00FF6602">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9900000531</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2755,8</w:t>
            </w:r>
          </w:p>
        </w:tc>
      </w:tr>
      <w:tr w:rsidR="00FF6602" w:rsidRPr="00FF6602" w:rsidTr="00FF6602">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250,0</w:t>
            </w:r>
          </w:p>
        </w:tc>
      </w:tr>
      <w:tr w:rsidR="00FF6602" w:rsidRPr="00FF6602" w:rsidTr="00FF6602">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9900000532</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r>
      <w:tr w:rsidR="00FF6602" w:rsidRPr="00FF6602" w:rsidTr="00FF6602">
        <w:trPr>
          <w:trHeight w:val="9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9900000533</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900,0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1822,0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2119,3</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1822,0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2119,3</w:t>
            </w:r>
          </w:p>
        </w:tc>
      </w:tr>
      <w:tr w:rsidR="00FF6602" w:rsidRPr="00FF6602" w:rsidTr="00FF6602">
        <w:trPr>
          <w:trHeight w:val="9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0503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9900000534</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1822,0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2119,3</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lang w:eastAsia="ru-RU"/>
              </w:rPr>
            </w:pPr>
            <w:r w:rsidRPr="00FF6602">
              <w:rPr>
                <w:b/>
                <w:bCs/>
                <w:i/>
                <w:iCs/>
                <w:lang w:eastAsia="ru-RU"/>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3 600,0</w:t>
            </w:r>
          </w:p>
        </w:tc>
      </w:tr>
      <w:tr w:rsidR="00FF6602" w:rsidRPr="00FF6602" w:rsidTr="00FF6602">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Культура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3 600,0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3 600,0</w:t>
            </w:r>
          </w:p>
        </w:tc>
      </w:tr>
      <w:tr w:rsidR="00FF6602" w:rsidRPr="00FF6602" w:rsidTr="00FF6602">
        <w:trPr>
          <w:trHeight w:val="187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lastRenderedPageBreak/>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3 600,0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3 600,0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0801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9900000670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3600,0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3 600,0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i/>
                <w:iCs/>
                <w:color w:val="000000"/>
                <w:lang w:eastAsia="ru-RU"/>
              </w:rPr>
            </w:pPr>
            <w:r w:rsidRPr="00FF6602">
              <w:rPr>
                <w:b/>
                <w:bCs/>
                <w:i/>
                <w:iCs/>
                <w:color w:val="000000"/>
                <w:lang w:eastAsia="ru-RU"/>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1000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i/>
                <w:iCs/>
                <w:lang w:eastAsia="ru-RU"/>
              </w:rPr>
            </w:pPr>
            <w:r w:rsidRPr="00FF6602">
              <w:rPr>
                <w:b/>
                <w:bCs/>
                <w:i/>
                <w:i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2278,0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i/>
                <w:iCs/>
                <w:lang w:eastAsia="ru-RU"/>
              </w:rPr>
            </w:pPr>
            <w:r w:rsidRPr="00FF6602">
              <w:rPr>
                <w:b/>
                <w:bCs/>
                <w:i/>
                <w:iCs/>
                <w:lang w:eastAsia="ru-RU"/>
              </w:rPr>
              <w:t>100,0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Социальное обеспечение населения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100,0</w:t>
            </w:r>
          </w:p>
        </w:tc>
      </w:tr>
      <w:tr w:rsidR="00FF6602" w:rsidRPr="00FF6602" w:rsidTr="00FF6602">
        <w:trPr>
          <w:trHeight w:val="471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proofErr w:type="gramStart"/>
            <w:r w:rsidRPr="00FF6602">
              <w:rPr>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FF6602">
              <w:rPr>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5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9900040710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320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228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99000S0710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320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50,0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Охрана семьи и детства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2178,0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2 178,0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187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lastRenderedPageBreak/>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w:t>
            </w:r>
            <w:proofErr w:type="spellStart"/>
            <w:r w:rsidRPr="00FF6602">
              <w:rPr>
                <w:lang w:eastAsia="ru-RU"/>
              </w:rPr>
              <w:t>несофинансируемых</w:t>
            </w:r>
            <w:proofErr w:type="spellEnd"/>
            <w:r w:rsidRPr="00FF6602">
              <w:rPr>
                <w:lang w:eastAsia="ru-RU"/>
              </w:rPr>
              <w:t xml:space="preserve"> из федерального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99000А0820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1091,0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Капитальные вложения в объекты государственной (муниципальной) собственности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99000А0820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400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1091,0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Бюджетные инвестиции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99000А0820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410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1091,0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r>
      <w:tr w:rsidR="00FF6602" w:rsidRPr="00FF6602" w:rsidTr="00FF6602">
        <w:trPr>
          <w:trHeight w:val="127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99000R0820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1087,0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Капитальные вложения в объекты государственной (муниципальной) собственности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99000R0820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400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1087,0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Бюджетные инвестиции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1004</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99000R0820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410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1087,0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color w:val="000000"/>
                <w:lang w:eastAsia="ru-RU"/>
              </w:rPr>
            </w:pPr>
            <w:r w:rsidRPr="00FF6602">
              <w:rPr>
                <w:b/>
                <w:bCs/>
                <w:color w:val="000000"/>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1100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55,0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55,0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r>
      <w:tr w:rsidR="00FF6602" w:rsidRPr="00FF6602" w:rsidTr="00FF6602">
        <w:trPr>
          <w:trHeight w:val="343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color w:val="000000"/>
                <w:lang w:eastAsia="ru-RU"/>
              </w:rPr>
            </w:pPr>
            <w:r w:rsidRPr="00FF6602">
              <w:rPr>
                <w:color w:val="00000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1101</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9900000680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25,0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9900000910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r>
      <w:tr w:rsidR="00FF6602" w:rsidRPr="00FF6602" w:rsidTr="00FF6602">
        <w:trPr>
          <w:trHeight w:val="936"/>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1102</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9900000910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240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w:t>
            </w:r>
          </w:p>
        </w:tc>
      </w:tr>
      <w:tr w:rsidR="00FF6602" w:rsidRPr="00FF6602" w:rsidTr="00FF6602">
        <w:trPr>
          <w:trHeight w:val="1248"/>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b/>
                <w:bCs/>
                <w:lang w:eastAsia="ru-RU"/>
              </w:rPr>
            </w:pPr>
            <w:r w:rsidRPr="00FF6602">
              <w:rPr>
                <w:b/>
                <w:bCs/>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1400</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b/>
                <w:bCs/>
                <w:lang w:eastAsia="ru-RU"/>
              </w:rPr>
            </w:pPr>
            <w:r w:rsidRPr="00FF6602">
              <w:rPr>
                <w:b/>
                <w:bCs/>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142,3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b/>
                <w:bCs/>
                <w:lang w:eastAsia="ru-RU"/>
              </w:rPr>
            </w:pPr>
            <w:r w:rsidRPr="00FF6602">
              <w:rPr>
                <w:b/>
                <w:bCs/>
                <w:lang w:eastAsia="ru-RU"/>
              </w:rPr>
              <w:t>20,0</w:t>
            </w:r>
          </w:p>
        </w:tc>
      </w:tr>
      <w:tr w:rsidR="00FF6602" w:rsidRPr="00FF6602" w:rsidTr="00FF6602">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142,3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F6602" w:rsidRPr="00FF6602" w:rsidRDefault="00FF6602" w:rsidP="00FF6602">
            <w:pPr>
              <w:suppressAutoHyphens w:val="0"/>
              <w:rPr>
                <w:lang w:eastAsia="ru-RU"/>
              </w:rPr>
            </w:pPr>
            <w:r w:rsidRPr="00FF6602">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9900000000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142,3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9900000600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142,3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3084"/>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 xml:space="preserve">Межбюджетные трансферты бюджетам муниципальных районов </w:t>
            </w:r>
            <w:proofErr w:type="gramStart"/>
            <w:r w:rsidRPr="00FF6602">
              <w:rPr>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F6602">
              <w:rPr>
                <w:lang w:eastAsia="ru-RU"/>
              </w:rPr>
              <w:t xml:space="preserve"> в оказании помощи по 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9900000610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119,3</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r>
      <w:tr w:rsidR="00FF6602" w:rsidRPr="00FF6602" w:rsidTr="00FF6602">
        <w:trPr>
          <w:trHeight w:val="1248"/>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990000620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9900000620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20,0</w:t>
            </w:r>
          </w:p>
        </w:tc>
      </w:tr>
      <w:tr w:rsidR="00FF6602" w:rsidRPr="00FF6602" w:rsidTr="00FF6602">
        <w:trPr>
          <w:trHeight w:val="187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9900000630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300,0</w:t>
            </w:r>
          </w:p>
        </w:tc>
      </w:tr>
      <w:tr w:rsidR="00FF6602" w:rsidRPr="00FF6602" w:rsidTr="00FF6602">
        <w:trPr>
          <w:trHeight w:val="1560"/>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0,0</w:t>
            </w:r>
          </w:p>
        </w:tc>
      </w:tr>
      <w:tr w:rsidR="00FF6602" w:rsidRPr="00FF6602" w:rsidTr="00FF6602">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FF6602" w:rsidRPr="00FF6602" w:rsidRDefault="00FF6602" w:rsidP="00FF6602">
            <w:pPr>
              <w:suppressAutoHyphens w:val="0"/>
              <w:rPr>
                <w:lang w:eastAsia="ru-RU"/>
              </w:rPr>
            </w:pPr>
            <w:r w:rsidRPr="00FF6602">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936</w:t>
            </w:r>
          </w:p>
        </w:tc>
        <w:tc>
          <w:tcPr>
            <w:tcW w:w="86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1403</w:t>
            </w:r>
          </w:p>
        </w:tc>
        <w:tc>
          <w:tcPr>
            <w:tcW w:w="147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color w:val="000000"/>
                <w:lang w:eastAsia="ru-RU"/>
              </w:rPr>
            </w:pPr>
            <w:r w:rsidRPr="00FF6602">
              <w:rPr>
                <w:color w:val="000000"/>
                <w:lang w:eastAsia="ru-RU"/>
              </w:rPr>
              <w:t>9900000650</w:t>
            </w:r>
          </w:p>
        </w:tc>
        <w:tc>
          <w:tcPr>
            <w:tcW w:w="600" w:type="dxa"/>
            <w:tcBorders>
              <w:top w:val="nil"/>
              <w:left w:val="nil"/>
              <w:bottom w:val="single" w:sz="4" w:space="0" w:color="auto"/>
              <w:right w:val="single" w:sz="4" w:space="0" w:color="auto"/>
            </w:tcBorders>
            <w:shd w:val="clear" w:color="auto" w:fill="auto"/>
            <w:vAlign w:val="center"/>
            <w:hideMark/>
          </w:tcPr>
          <w:p w:rsidR="00FF6602" w:rsidRPr="00FF6602" w:rsidRDefault="00FF6602" w:rsidP="00FF6602">
            <w:pPr>
              <w:suppressAutoHyphens w:val="0"/>
              <w:jc w:val="center"/>
              <w:rPr>
                <w:lang w:eastAsia="ru-RU"/>
              </w:rPr>
            </w:pPr>
            <w:r w:rsidRPr="00FF6602">
              <w:rPr>
                <w:lang w:eastAsia="ru-RU"/>
              </w:rPr>
              <w:t>540</w:t>
            </w:r>
          </w:p>
        </w:tc>
        <w:tc>
          <w:tcPr>
            <w:tcW w:w="1100"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jc w:val="right"/>
              <w:rPr>
                <w:lang w:eastAsia="ru-RU"/>
              </w:rPr>
            </w:pPr>
            <w:r w:rsidRPr="00FF6602">
              <w:rPr>
                <w:lang w:eastAsia="ru-RU"/>
              </w:rPr>
              <w:t>3,0</w:t>
            </w:r>
          </w:p>
        </w:tc>
        <w:tc>
          <w:tcPr>
            <w:tcW w:w="1231" w:type="dxa"/>
            <w:tcBorders>
              <w:top w:val="nil"/>
              <w:left w:val="nil"/>
              <w:bottom w:val="single" w:sz="4" w:space="0" w:color="auto"/>
              <w:right w:val="single" w:sz="4" w:space="0" w:color="auto"/>
            </w:tcBorders>
            <w:shd w:val="clear" w:color="auto" w:fill="auto"/>
            <w:noWrap/>
            <w:vAlign w:val="center"/>
            <w:hideMark/>
          </w:tcPr>
          <w:p w:rsidR="00FF6602" w:rsidRPr="00FF6602" w:rsidRDefault="00FF6602" w:rsidP="00FF6602">
            <w:pPr>
              <w:suppressAutoHyphens w:val="0"/>
              <w:rPr>
                <w:lang w:eastAsia="ru-RU"/>
              </w:rPr>
            </w:pPr>
            <w:r w:rsidRPr="00FF6602">
              <w:rPr>
                <w:lang w:eastAsia="ru-RU"/>
              </w:rPr>
              <w:t> </w:t>
            </w:r>
          </w:p>
        </w:tc>
      </w:tr>
    </w:tbl>
    <w:p w:rsidR="005D694F" w:rsidRDefault="005D694F" w:rsidP="001A76D3">
      <w:pPr>
        <w:jc w:val="right"/>
        <w:rPr>
          <w:i/>
          <w:sz w:val="20"/>
          <w:szCs w:val="20"/>
        </w:rPr>
      </w:pPr>
    </w:p>
    <w:p w:rsidR="005D694F" w:rsidRDefault="005D694F" w:rsidP="001A76D3">
      <w:pPr>
        <w:jc w:val="right"/>
        <w:rPr>
          <w:b/>
        </w:rPr>
      </w:pPr>
    </w:p>
    <w:p w:rsidR="009419A5" w:rsidRDefault="009419A5"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5D694F" w:rsidRDefault="005D694F" w:rsidP="00DF57A8">
      <w:pPr>
        <w:rPr>
          <w:b/>
        </w:rPr>
      </w:pPr>
    </w:p>
    <w:p w:rsidR="002C2695" w:rsidRPr="002C2695" w:rsidRDefault="002C2695" w:rsidP="002C2695">
      <w:pPr>
        <w:ind w:firstLine="720"/>
        <w:jc w:val="right"/>
        <w:rPr>
          <w:i/>
          <w:sz w:val="20"/>
          <w:szCs w:val="20"/>
        </w:rPr>
      </w:pPr>
      <w:r w:rsidRPr="002C2695">
        <w:rPr>
          <w:i/>
          <w:sz w:val="20"/>
          <w:szCs w:val="20"/>
        </w:rPr>
        <w:t>Приложение №2 к бюджету</w:t>
      </w:r>
    </w:p>
    <w:p w:rsidR="002C2695" w:rsidRPr="002C2695" w:rsidRDefault="002C2695" w:rsidP="002C2695">
      <w:pPr>
        <w:ind w:firstLine="720"/>
        <w:jc w:val="right"/>
      </w:pPr>
      <w:r w:rsidRPr="002C2695">
        <w:rPr>
          <w:i/>
          <w:sz w:val="20"/>
          <w:szCs w:val="20"/>
        </w:rPr>
        <w:t xml:space="preserve"> Калтайского сельского поселения на 202</w:t>
      </w:r>
      <w:r w:rsidR="002F5F15">
        <w:rPr>
          <w:i/>
          <w:sz w:val="20"/>
          <w:szCs w:val="20"/>
        </w:rPr>
        <w:t>4</w:t>
      </w:r>
      <w:r w:rsidRPr="002C2695">
        <w:rPr>
          <w:i/>
          <w:sz w:val="20"/>
          <w:szCs w:val="20"/>
        </w:rPr>
        <w:t xml:space="preserve"> год</w:t>
      </w:r>
      <w:r w:rsidRPr="002C2695">
        <w:t xml:space="preserve"> </w:t>
      </w:r>
    </w:p>
    <w:p w:rsidR="002C2695" w:rsidRPr="002C2695" w:rsidRDefault="002C2695" w:rsidP="002C2695">
      <w:pPr>
        <w:ind w:firstLine="720"/>
        <w:jc w:val="right"/>
        <w:rPr>
          <w:i/>
          <w:sz w:val="20"/>
          <w:szCs w:val="20"/>
        </w:rPr>
      </w:pPr>
      <w:r w:rsidRPr="002C2695">
        <w:rPr>
          <w:i/>
          <w:sz w:val="20"/>
          <w:szCs w:val="20"/>
        </w:rPr>
        <w:t>и  плановый период 202</w:t>
      </w:r>
      <w:r w:rsidR="002F5F15">
        <w:rPr>
          <w:i/>
          <w:sz w:val="20"/>
          <w:szCs w:val="20"/>
        </w:rPr>
        <w:t>5</w:t>
      </w:r>
      <w:r w:rsidRPr="002C2695">
        <w:rPr>
          <w:i/>
          <w:sz w:val="20"/>
          <w:szCs w:val="20"/>
        </w:rPr>
        <w:t xml:space="preserve"> и 202</w:t>
      </w:r>
      <w:r w:rsidR="002F5F15">
        <w:rPr>
          <w:i/>
          <w:sz w:val="20"/>
          <w:szCs w:val="20"/>
        </w:rPr>
        <w:t>6</w:t>
      </w:r>
      <w:r w:rsidRPr="002C2695">
        <w:rPr>
          <w:i/>
          <w:sz w:val="20"/>
          <w:szCs w:val="20"/>
        </w:rPr>
        <w:t xml:space="preserve"> годов</w:t>
      </w:r>
    </w:p>
    <w:p w:rsidR="002C2695" w:rsidRPr="002C2695" w:rsidRDefault="002C2695" w:rsidP="002C2695">
      <w:pPr>
        <w:ind w:firstLine="720"/>
        <w:jc w:val="right"/>
        <w:rPr>
          <w:i/>
          <w:sz w:val="20"/>
          <w:szCs w:val="20"/>
        </w:rPr>
      </w:pPr>
    </w:p>
    <w:p w:rsidR="002C2695" w:rsidRPr="002C2695" w:rsidRDefault="002C2695" w:rsidP="002C2695">
      <w:pPr>
        <w:jc w:val="center"/>
        <w:rPr>
          <w:b/>
        </w:rPr>
      </w:pPr>
    </w:p>
    <w:p w:rsidR="002C2695" w:rsidRPr="002C2695" w:rsidRDefault="002C2695" w:rsidP="002C2695">
      <w:pPr>
        <w:jc w:val="center"/>
        <w:rPr>
          <w:b/>
        </w:rPr>
      </w:pPr>
      <w:r w:rsidRPr="002C2695">
        <w:rPr>
          <w:b/>
        </w:rPr>
        <w:t>Перечень главных распорядителей средств бюджета</w:t>
      </w:r>
    </w:p>
    <w:p w:rsidR="002C2695" w:rsidRPr="002C2695" w:rsidRDefault="002C2695" w:rsidP="002C2695">
      <w:pPr>
        <w:jc w:val="center"/>
        <w:rPr>
          <w:b/>
        </w:rPr>
      </w:pPr>
      <w:r w:rsidRPr="002C2695">
        <w:rPr>
          <w:b/>
        </w:rPr>
        <w:t xml:space="preserve">Калтайского сельского поселения </w:t>
      </w:r>
    </w:p>
    <w:p w:rsidR="002C2695" w:rsidRPr="002C2695" w:rsidRDefault="002C2695" w:rsidP="002C2695"/>
    <w:p w:rsidR="002C2695" w:rsidRPr="002C2695" w:rsidRDefault="002C2695" w:rsidP="002C2695">
      <w:pPr>
        <w:tabs>
          <w:tab w:val="left" w:pos="4470"/>
        </w:tabs>
      </w:pPr>
      <w:r w:rsidRPr="002C269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45"/>
      </w:tblGrid>
      <w:tr w:rsidR="002C2695" w:rsidRPr="002C2695" w:rsidTr="002C2695">
        <w:tc>
          <w:tcPr>
            <w:tcW w:w="2235" w:type="dxa"/>
            <w:vAlign w:val="center"/>
          </w:tcPr>
          <w:p w:rsidR="002C2695" w:rsidRPr="002C2695" w:rsidRDefault="002C2695" w:rsidP="002C2695">
            <w:pPr>
              <w:tabs>
                <w:tab w:val="left" w:pos="4470"/>
              </w:tabs>
              <w:jc w:val="center"/>
              <w:rPr>
                <w:b/>
              </w:rPr>
            </w:pPr>
            <w:r w:rsidRPr="002C2695">
              <w:rPr>
                <w:b/>
              </w:rPr>
              <w:t>Код  ведомственной структуры расходов</w:t>
            </w:r>
          </w:p>
        </w:tc>
        <w:tc>
          <w:tcPr>
            <w:tcW w:w="7845" w:type="dxa"/>
            <w:vAlign w:val="center"/>
          </w:tcPr>
          <w:p w:rsidR="002C2695" w:rsidRPr="002C2695" w:rsidRDefault="002C2695" w:rsidP="002C2695">
            <w:pPr>
              <w:tabs>
                <w:tab w:val="left" w:pos="1725"/>
              </w:tabs>
              <w:jc w:val="center"/>
              <w:rPr>
                <w:b/>
              </w:rPr>
            </w:pPr>
            <w:r w:rsidRPr="002C2695">
              <w:rPr>
                <w:b/>
              </w:rPr>
              <w:t>Наименование</w:t>
            </w:r>
          </w:p>
        </w:tc>
      </w:tr>
      <w:tr w:rsidR="002C2695" w:rsidRPr="002C2695" w:rsidTr="002C2695">
        <w:tc>
          <w:tcPr>
            <w:tcW w:w="2235" w:type="dxa"/>
            <w:vAlign w:val="center"/>
          </w:tcPr>
          <w:p w:rsidR="002C2695" w:rsidRPr="002C2695" w:rsidRDefault="002C2695" w:rsidP="002C2695">
            <w:pPr>
              <w:tabs>
                <w:tab w:val="left" w:pos="4470"/>
              </w:tabs>
              <w:jc w:val="center"/>
            </w:pPr>
            <w:r w:rsidRPr="002C2695">
              <w:t>936</w:t>
            </w:r>
          </w:p>
        </w:tc>
        <w:tc>
          <w:tcPr>
            <w:tcW w:w="7845" w:type="dxa"/>
            <w:vAlign w:val="center"/>
          </w:tcPr>
          <w:p w:rsidR="002C2695" w:rsidRPr="002C2695" w:rsidRDefault="002C2695" w:rsidP="002C2695">
            <w:pPr>
              <w:tabs>
                <w:tab w:val="left" w:pos="4470"/>
              </w:tabs>
              <w:spacing w:before="120" w:after="120"/>
            </w:pPr>
            <w:r w:rsidRPr="002C2695">
              <w:t>Администрация Калтайского сельского поселения</w:t>
            </w:r>
          </w:p>
        </w:tc>
      </w:tr>
    </w:tbl>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center"/>
        <w:rPr>
          <w:sz w:val="28"/>
          <w:szCs w:val="28"/>
        </w:rPr>
      </w:pPr>
    </w:p>
    <w:p w:rsidR="002C2695" w:rsidRPr="002C2695" w:rsidRDefault="002C2695" w:rsidP="002C2695">
      <w:pPr>
        <w:rPr>
          <w:i/>
          <w:sz w:val="22"/>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F5F15" w:rsidRDefault="002F5F15" w:rsidP="002C2695">
      <w:pPr>
        <w:ind w:firstLine="720"/>
        <w:jc w:val="right"/>
        <w:rPr>
          <w:i/>
          <w:sz w:val="20"/>
          <w:szCs w:val="20"/>
        </w:rPr>
      </w:pPr>
    </w:p>
    <w:p w:rsidR="002C2695" w:rsidRPr="002C2695" w:rsidRDefault="002C2695" w:rsidP="002C2695">
      <w:pPr>
        <w:ind w:firstLine="720"/>
        <w:jc w:val="right"/>
        <w:rPr>
          <w:i/>
          <w:sz w:val="20"/>
          <w:szCs w:val="20"/>
        </w:rPr>
      </w:pPr>
      <w:r w:rsidRPr="002C2695">
        <w:rPr>
          <w:i/>
          <w:sz w:val="20"/>
          <w:szCs w:val="20"/>
        </w:rPr>
        <w:t>Приложение №3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w:t>
      </w:r>
      <w:r>
        <w:rPr>
          <w:i/>
          <w:sz w:val="20"/>
          <w:szCs w:val="20"/>
        </w:rPr>
        <w:t>3</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Pr>
          <w:i/>
          <w:sz w:val="20"/>
          <w:szCs w:val="20"/>
        </w:rPr>
        <w:t>4</w:t>
      </w:r>
      <w:r w:rsidRPr="002C2695">
        <w:rPr>
          <w:i/>
          <w:sz w:val="20"/>
          <w:szCs w:val="20"/>
        </w:rPr>
        <w:t xml:space="preserve"> и 202</w:t>
      </w:r>
      <w:r>
        <w:rPr>
          <w:i/>
          <w:sz w:val="20"/>
          <w:szCs w:val="20"/>
        </w:rPr>
        <w:t>5</w:t>
      </w:r>
      <w:r w:rsidRPr="002C2695">
        <w:rPr>
          <w:i/>
          <w:sz w:val="20"/>
          <w:szCs w:val="20"/>
        </w:rPr>
        <w:t xml:space="preserve"> годов</w:t>
      </w:r>
    </w:p>
    <w:p w:rsidR="002C2695" w:rsidRPr="002C2695" w:rsidRDefault="002C2695" w:rsidP="002C2695">
      <w:pPr>
        <w:ind w:firstLine="720"/>
        <w:jc w:val="right"/>
        <w:rPr>
          <w:b/>
          <w:sz w:val="28"/>
          <w:szCs w:val="28"/>
        </w:rPr>
      </w:pPr>
    </w:p>
    <w:p w:rsidR="002C2695" w:rsidRPr="002C2695" w:rsidRDefault="002C2695" w:rsidP="002C2695">
      <w:pPr>
        <w:jc w:val="center"/>
        <w:rPr>
          <w:b/>
          <w:szCs w:val="28"/>
        </w:rPr>
      </w:pPr>
      <w:r w:rsidRPr="002C2695">
        <w:rPr>
          <w:b/>
          <w:szCs w:val="28"/>
        </w:rPr>
        <w:t>Объем межбюджетных трансфертов, получаемых</w:t>
      </w:r>
    </w:p>
    <w:p w:rsidR="002C2695" w:rsidRPr="002C2695" w:rsidRDefault="002C2695" w:rsidP="002C2695">
      <w:pPr>
        <w:jc w:val="center"/>
        <w:rPr>
          <w:b/>
          <w:szCs w:val="28"/>
        </w:rPr>
      </w:pPr>
      <w:r w:rsidRPr="002C2695">
        <w:rPr>
          <w:b/>
          <w:szCs w:val="28"/>
        </w:rPr>
        <w:t xml:space="preserve"> бюджетом Калтайского сельского поселения из бюджета Томского района </w:t>
      </w:r>
    </w:p>
    <w:p w:rsidR="002C2695" w:rsidRPr="002C2695" w:rsidRDefault="002C2695" w:rsidP="002C2695">
      <w:pPr>
        <w:jc w:val="center"/>
        <w:rPr>
          <w:b/>
          <w:szCs w:val="28"/>
        </w:rPr>
      </w:pPr>
      <w:r w:rsidRPr="002C2695">
        <w:rPr>
          <w:b/>
          <w:szCs w:val="28"/>
        </w:rPr>
        <w:t>на 202</w:t>
      </w:r>
      <w:r w:rsidR="002F5F15">
        <w:rPr>
          <w:b/>
          <w:szCs w:val="28"/>
        </w:rPr>
        <w:t>4</w:t>
      </w:r>
      <w:r w:rsidRPr="002C2695">
        <w:rPr>
          <w:b/>
          <w:szCs w:val="28"/>
        </w:rPr>
        <w:t xml:space="preserve"> год</w:t>
      </w:r>
      <w:r w:rsidRPr="002C2695">
        <w:rPr>
          <w:sz w:val="22"/>
        </w:rPr>
        <w:t xml:space="preserve"> </w:t>
      </w:r>
      <w:r w:rsidRPr="002C2695">
        <w:rPr>
          <w:b/>
          <w:szCs w:val="28"/>
        </w:rPr>
        <w:t>и  плановый период 202</w:t>
      </w:r>
      <w:r w:rsidR="002F5F15">
        <w:rPr>
          <w:b/>
          <w:szCs w:val="28"/>
        </w:rPr>
        <w:t>5</w:t>
      </w:r>
      <w:r w:rsidRPr="002C2695">
        <w:rPr>
          <w:b/>
          <w:szCs w:val="28"/>
        </w:rPr>
        <w:t xml:space="preserve"> и 202</w:t>
      </w:r>
      <w:r w:rsidR="002F5F15">
        <w:rPr>
          <w:b/>
          <w:szCs w:val="28"/>
        </w:rPr>
        <w:t>6</w:t>
      </w:r>
      <w:r w:rsidRPr="002C2695">
        <w:rPr>
          <w:b/>
          <w:szCs w:val="28"/>
        </w:rPr>
        <w:t xml:space="preserve"> годов</w:t>
      </w:r>
    </w:p>
    <w:p w:rsidR="002C2695" w:rsidRDefault="002C2695" w:rsidP="002C2695">
      <w:pPr>
        <w:keepNext/>
        <w:numPr>
          <w:ilvl w:val="0"/>
          <w:numId w:val="1"/>
        </w:numPr>
        <w:tabs>
          <w:tab w:val="left" w:pos="5940"/>
          <w:tab w:val="right" w:pos="9923"/>
        </w:tabs>
        <w:ind w:right="141"/>
        <w:jc w:val="right"/>
        <w:outlineLvl w:val="0"/>
        <w:rPr>
          <w:sz w:val="22"/>
        </w:rPr>
      </w:pPr>
      <w:r w:rsidRPr="002C2695">
        <w:rPr>
          <w:i/>
          <w:sz w:val="22"/>
        </w:rPr>
        <w:tab/>
      </w:r>
      <w:r w:rsidRPr="002C2695">
        <w:rPr>
          <w:sz w:val="22"/>
        </w:rPr>
        <w:t>(тыс. руб.)</w:t>
      </w:r>
    </w:p>
    <w:tbl>
      <w:tblPr>
        <w:tblW w:w="10100" w:type="dxa"/>
        <w:tblInd w:w="93" w:type="dxa"/>
        <w:tblLook w:val="04A0" w:firstRow="1" w:lastRow="0" w:firstColumn="1" w:lastColumn="0" w:noHBand="0" w:noVBand="1"/>
      </w:tblPr>
      <w:tblGrid>
        <w:gridCol w:w="7060"/>
        <w:gridCol w:w="1120"/>
        <w:gridCol w:w="960"/>
        <w:gridCol w:w="960"/>
      </w:tblGrid>
      <w:tr w:rsidR="0006168F" w:rsidRPr="0006168F" w:rsidTr="0006168F">
        <w:trPr>
          <w:trHeight w:val="936"/>
        </w:trPr>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Объем на 2025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Объем на 2026 год</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4</w:t>
            </w:r>
          </w:p>
        </w:tc>
      </w:tr>
      <w:tr w:rsidR="0006168F" w:rsidRPr="0006168F" w:rsidTr="0006168F">
        <w:trPr>
          <w:trHeight w:val="624"/>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b/>
                <w:bCs/>
                <w:color w:val="000000"/>
                <w:lang w:eastAsia="ru-RU"/>
              </w:rPr>
            </w:pPr>
            <w:r w:rsidRPr="0006168F">
              <w:rPr>
                <w:b/>
                <w:bCs/>
                <w:color w:val="000000"/>
                <w:lang w:eastAsia="ru-RU"/>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7 403,8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7 406,8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7 420,2</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b/>
                <w:bCs/>
                <w:color w:val="000000"/>
                <w:lang w:eastAsia="ru-RU"/>
              </w:rPr>
            </w:pPr>
            <w:r w:rsidRPr="0006168F">
              <w:rPr>
                <w:b/>
                <w:bCs/>
                <w:color w:val="000000"/>
                <w:lang w:eastAsia="ru-RU"/>
              </w:rPr>
              <w:t>Дотации всего:</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7 353,8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7 356,8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7 370,2</w:t>
            </w:r>
          </w:p>
        </w:tc>
      </w:tr>
      <w:tr w:rsidR="0006168F" w:rsidRPr="0006168F" w:rsidTr="0006168F">
        <w:trPr>
          <w:trHeight w:val="624"/>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color w:val="000000"/>
                <w:lang w:eastAsia="ru-RU"/>
              </w:rPr>
            </w:pPr>
            <w:r w:rsidRPr="0006168F">
              <w:rPr>
                <w:color w:val="000000"/>
                <w:lang w:eastAsia="ru-RU"/>
              </w:rPr>
              <w:t>Дотация бюджетам поселений на выравнивание уровня бюджетной обеспеченности</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7 353,8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7 356,8</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7 370,2</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b/>
                <w:bCs/>
                <w:color w:val="000000"/>
                <w:lang w:eastAsia="ru-RU"/>
              </w:rPr>
            </w:pPr>
            <w:r w:rsidRPr="0006168F">
              <w:rPr>
                <w:b/>
                <w:bCs/>
                <w:color w:val="000000"/>
                <w:lang w:eastAsia="ru-RU"/>
              </w:rPr>
              <w:t>Субвенции всего:</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b/>
                <w:bCs/>
                <w:color w:val="000000"/>
                <w:lang w:eastAsia="ru-RU"/>
              </w:rPr>
            </w:pPr>
            <w:r w:rsidRPr="0006168F">
              <w:rPr>
                <w:b/>
                <w:bCs/>
                <w:color w:val="000000"/>
                <w:lang w:eastAsia="ru-RU"/>
              </w:rPr>
              <w:t>Субсидии всего:</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0,0</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b/>
                <w:bCs/>
                <w:color w:val="000000"/>
                <w:lang w:eastAsia="ru-RU"/>
              </w:rPr>
            </w:pPr>
            <w:r w:rsidRPr="0006168F">
              <w:rPr>
                <w:b/>
                <w:bCs/>
                <w:color w:val="000000"/>
                <w:lang w:eastAsia="ru-RU"/>
              </w:rPr>
              <w:t>Межбюджетные трансферты всего:</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b/>
                <w:bCs/>
                <w:color w:val="000000"/>
                <w:lang w:eastAsia="ru-RU"/>
              </w:rPr>
            </w:pPr>
            <w:r w:rsidRPr="0006168F">
              <w:rPr>
                <w:b/>
                <w:bCs/>
                <w:color w:val="000000"/>
                <w:lang w:eastAsia="ru-RU"/>
              </w:rPr>
              <w:t>50,0</w:t>
            </w:r>
          </w:p>
        </w:tc>
      </w:tr>
      <w:tr w:rsidR="0006168F" w:rsidRPr="0006168F" w:rsidTr="0006168F">
        <w:trPr>
          <w:trHeight w:val="312"/>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color w:val="000000"/>
                <w:lang w:eastAsia="ru-RU"/>
              </w:rPr>
            </w:pPr>
            <w:r w:rsidRPr="0006168F">
              <w:rPr>
                <w:color w:val="000000"/>
                <w:lang w:eastAsia="ru-RU"/>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 </w:t>
            </w:r>
          </w:p>
        </w:tc>
      </w:tr>
      <w:tr w:rsidR="0006168F" w:rsidRPr="0006168F" w:rsidTr="0006168F">
        <w:trPr>
          <w:trHeight w:val="3276"/>
        </w:trPr>
        <w:tc>
          <w:tcPr>
            <w:tcW w:w="7060" w:type="dxa"/>
            <w:tcBorders>
              <w:top w:val="nil"/>
              <w:left w:val="single" w:sz="4" w:space="0" w:color="auto"/>
              <w:bottom w:val="single" w:sz="4" w:space="0" w:color="auto"/>
              <w:right w:val="single" w:sz="4" w:space="0" w:color="auto"/>
            </w:tcBorders>
            <w:shd w:val="clear" w:color="auto" w:fill="auto"/>
            <w:vAlign w:val="center"/>
            <w:hideMark/>
          </w:tcPr>
          <w:p w:rsidR="0006168F" w:rsidRPr="0006168F" w:rsidRDefault="0006168F" w:rsidP="0006168F">
            <w:pPr>
              <w:suppressAutoHyphens w:val="0"/>
              <w:rPr>
                <w:color w:val="000000"/>
                <w:lang w:eastAsia="ru-RU"/>
              </w:rPr>
            </w:pPr>
            <w:proofErr w:type="gramStart"/>
            <w:r w:rsidRPr="0006168F">
              <w:rPr>
                <w:color w:val="000000"/>
                <w:lang w:eastAsia="ru-RU"/>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ВОВ 1941-1945 годов;</w:t>
            </w:r>
            <w:proofErr w:type="gramEnd"/>
            <w:r w:rsidRPr="0006168F">
              <w:rPr>
                <w:color w:val="000000"/>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1941-1945годов, не вступивших в повторный брак</w:t>
            </w:r>
          </w:p>
        </w:tc>
        <w:tc>
          <w:tcPr>
            <w:tcW w:w="112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6168F" w:rsidRPr="0006168F" w:rsidRDefault="0006168F" w:rsidP="0006168F">
            <w:pPr>
              <w:suppressAutoHyphens w:val="0"/>
              <w:jc w:val="center"/>
              <w:rPr>
                <w:color w:val="000000"/>
                <w:lang w:eastAsia="ru-RU"/>
              </w:rPr>
            </w:pPr>
            <w:r w:rsidRPr="0006168F">
              <w:rPr>
                <w:color w:val="000000"/>
                <w:lang w:eastAsia="ru-RU"/>
              </w:rPr>
              <w:t>50,0</w:t>
            </w:r>
          </w:p>
        </w:tc>
      </w:tr>
    </w:tbl>
    <w:p w:rsidR="0006168F" w:rsidRDefault="0006168F" w:rsidP="0006168F">
      <w:pPr>
        <w:keepNext/>
        <w:tabs>
          <w:tab w:val="left" w:pos="5940"/>
          <w:tab w:val="right" w:pos="9923"/>
        </w:tabs>
        <w:ind w:right="141"/>
        <w:jc w:val="right"/>
        <w:outlineLvl w:val="0"/>
        <w:rPr>
          <w:sz w:val="22"/>
        </w:rPr>
      </w:pPr>
    </w:p>
    <w:p w:rsidR="0006168F" w:rsidRDefault="0006168F" w:rsidP="0006168F">
      <w:pPr>
        <w:keepNext/>
        <w:tabs>
          <w:tab w:val="left" w:pos="5940"/>
          <w:tab w:val="right" w:pos="9923"/>
        </w:tabs>
        <w:ind w:right="141"/>
        <w:jc w:val="right"/>
        <w:outlineLvl w:val="0"/>
        <w:rPr>
          <w:sz w:val="22"/>
        </w:rPr>
      </w:pPr>
    </w:p>
    <w:p w:rsidR="002C2695" w:rsidRPr="002C2695" w:rsidRDefault="002C2695" w:rsidP="002C2695">
      <w:pPr>
        <w:keepNext/>
        <w:tabs>
          <w:tab w:val="left" w:pos="5940"/>
          <w:tab w:val="right" w:pos="9923"/>
        </w:tabs>
        <w:ind w:right="141"/>
        <w:jc w:val="right"/>
        <w:outlineLvl w:val="0"/>
        <w:rPr>
          <w:sz w:val="22"/>
        </w:rPr>
      </w:pPr>
    </w:p>
    <w:p w:rsidR="002C2695" w:rsidRDefault="002C2695" w:rsidP="002C2695"/>
    <w:p w:rsidR="002C2695" w:rsidRDefault="002C2695" w:rsidP="002C2695"/>
    <w:p w:rsidR="002C2695" w:rsidRDefault="002C2695" w:rsidP="002C2695"/>
    <w:p w:rsidR="002C2695" w:rsidRDefault="002C2695" w:rsidP="002C2695"/>
    <w:p w:rsidR="002C2695" w:rsidRDefault="002C2695" w:rsidP="002C2695"/>
    <w:p w:rsidR="002C2695" w:rsidRDefault="002C2695" w:rsidP="002C2695"/>
    <w:p w:rsidR="002C2695" w:rsidRDefault="002C2695" w:rsidP="002C2695"/>
    <w:p w:rsidR="002C2695" w:rsidRDefault="002C269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F5F15" w:rsidRDefault="002F5F15" w:rsidP="002C2695"/>
    <w:p w:rsidR="002C2695" w:rsidRPr="002C2695" w:rsidRDefault="002C2695" w:rsidP="002C2695">
      <w:pPr>
        <w:ind w:firstLine="720"/>
        <w:jc w:val="right"/>
        <w:rPr>
          <w:i/>
          <w:sz w:val="20"/>
          <w:szCs w:val="20"/>
        </w:rPr>
      </w:pPr>
      <w:r w:rsidRPr="002C2695">
        <w:rPr>
          <w:i/>
          <w:sz w:val="20"/>
          <w:szCs w:val="20"/>
        </w:rPr>
        <w:t>Приложение №4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w:t>
      </w:r>
      <w:r w:rsidR="002F5F15">
        <w:rPr>
          <w:i/>
          <w:sz w:val="20"/>
          <w:szCs w:val="20"/>
        </w:rPr>
        <w:t>4</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sidR="002F5F15">
        <w:rPr>
          <w:i/>
          <w:sz w:val="20"/>
          <w:szCs w:val="20"/>
        </w:rPr>
        <w:t>5</w:t>
      </w:r>
      <w:r w:rsidRPr="002C2695">
        <w:rPr>
          <w:i/>
          <w:sz w:val="20"/>
          <w:szCs w:val="20"/>
        </w:rPr>
        <w:t xml:space="preserve"> и 202</w:t>
      </w:r>
      <w:r w:rsidR="002F5F15">
        <w:rPr>
          <w:i/>
          <w:sz w:val="20"/>
          <w:szCs w:val="20"/>
        </w:rPr>
        <w:t>6</w:t>
      </w:r>
      <w:r w:rsidRPr="002C2695">
        <w:rPr>
          <w:i/>
          <w:sz w:val="20"/>
          <w:szCs w:val="20"/>
        </w:rPr>
        <w:t xml:space="preserve"> годов</w:t>
      </w:r>
    </w:p>
    <w:p w:rsidR="002C2695" w:rsidRPr="002C2695" w:rsidRDefault="002C2695" w:rsidP="002C2695">
      <w:pPr>
        <w:ind w:firstLine="720"/>
        <w:jc w:val="right"/>
        <w:rPr>
          <w:sz w:val="20"/>
          <w:szCs w:val="20"/>
        </w:rPr>
      </w:pPr>
    </w:p>
    <w:p w:rsidR="002C2695" w:rsidRPr="002C2695" w:rsidRDefault="002C2695" w:rsidP="002C2695">
      <w:pPr>
        <w:jc w:val="center"/>
        <w:rPr>
          <w:b/>
          <w:sz w:val="28"/>
          <w:szCs w:val="28"/>
        </w:rPr>
      </w:pPr>
    </w:p>
    <w:p w:rsidR="002C2695" w:rsidRPr="002C2695" w:rsidRDefault="002C2695" w:rsidP="002C2695">
      <w:pPr>
        <w:jc w:val="center"/>
        <w:rPr>
          <w:b/>
          <w:szCs w:val="28"/>
        </w:rPr>
      </w:pPr>
      <w:r w:rsidRPr="002C2695">
        <w:rPr>
          <w:b/>
          <w:szCs w:val="28"/>
        </w:rPr>
        <w:t>Объем межбюджетных трансфертов</w:t>
      </w:r>
    </w:p>
    <w:p w:rsidR="002C2695" w:rsidRPr="002C2695" w:rsidRDefault="002C2695" w:rsidP="002C2695">
      <w:pPr>
        <w:jc w:val="center"/>
        <w:rPr>
          <w:b/>
          <w:szCs w:val="28"/>
        </w:rPr>
      </w:pPr>
      <w:r w:rsidRPr="002C2695">
        <w:rPr>
          <w:b/>
          <w:szCs w:val="28"/>
        </w:rPr>
        <w:t xml:space="preserve">из бюджета Калтайского сельского поселения                                                                               бюджету Томского района </w:t>
      </w:r>
    </w:p>
    <w:p w:rsidR="002C2695" w:rsidRPr="002C2695" w:rsidRDefault="002C2695" w:rsidP="002C2695">
      <w:pPr>
        <w:jc w:val="center"/>
        <w:rPr>
          <w:b/>
          <w:szCs w:val="28"/>
        </w:rPr>
      </w:pPr>
      <w:r w:rsidRPr="002C2695">
        <w:rPr>
          <w:b/>
          <w:szCs w:val="28"/>
        </w:rPr>
        <w:t>на 202</w:t>
      </w:r>
      <w:r w:rsidR="002F5F15">
        <w:rPr>
          <w:b/>
          <w:szCs w:val="28"/>
        </w:rPr>
        <w:t>4</w:t>
      </w:r>
      <w:r w:rsidRPr="002C2695">
        <w:rPr>
          <w:b/>
          <w:szCs w:val="28"/>
        </w:rPr>
        <w:t xml:space="preserve"> год</w:t>
      </w:r>
      <w:r w:rsidRPr="002C2695">
        <w:rPr>
          <w:sz w:val="22"/>
        </w:rPr>
        <w:t xml:space="preserve"> </w:t>
      </w:r>
      <w:r w:rsidRPr="002C2695">
        <w:rPr>
          <w:b/>
          <w:szCs w:val="28"/>
        </w:rPr>
        <w:t>и  плановый период 202</w:t>
      </w:r>
      <w:r w:rsidR="002F5F15">
        <w:rPr>
          <w:b/>
          <w:szCs w:val="28"/>
        </w:rPr>
        <w:t>5</w:t>
      </w:r>
      <w:r w:rsidRPr="002C2695">
        <w:rPr>
          <w:b/>
          <w:szCs w:val="28"/>
        </w:rPr>
        <w:t xml:space="preserve"> и 202</w:t>
      </w:r>
      <w:r w:rsidR="002F5F15">
        <w:rPr>
          <w:b/>
          <w:szCs w:val="28"/>
        </w:rPr>
        <w:t>6</w:t>
      </w:r>
      <w:r w:rsidRPr="002C2695">
        <w:rPr>
          <w:b/>
          <w:szCs w:val="28"/>
        </w:rPr>
        <w:t xml:space="preserve"> годов</w:t>
      </w:r>
    </w:p>
    <w:p w:rsidR="002C2695" w:rsidRPr="002C2695" w:rsidRDefault="002C2695" w:rsidP="002C2695">
      <w:pPr>
        <w:keepNext/>
        <w:numPr>
          <w:ilvl w:val="0"/>
          <w:numId w:val="1"/>
        </w:numPr>
        <w:tabs>
          <w:tab w:val="left" w:pos="5940"/>
          <w:tab w:val="right" w:pos="10205"/>
        </w:tabs>
        <w:jc w:val="right"/>
        <w:outlineLvl w:val="0"/>
        <w:rPr>
          <w:i/>
          <w:sz w:val="22"/>
        </w:rPr>
      </w:pPr>
    </w:p>
    <w:p w:rsidR="002C2695" w:rsidRDefault="002C2695" w:rsidP="002C2695">
      <w:pPr>
        <w:keepNext/>
        <w:numPr>
          <w:ilvl w:val="0"/>
          <w:numId w:val="1"/>
        </w:numPr>
        <w:tabs>
          <w:tab w:val="left" w:pos="5940"/>
          <w:tab w:val="right" w:pos="10205"/>
        </w:tabs>
        <w:jc w:val="right"/>
        <w:outlineLvl w:val="0"/>
        <w:rPr>
          <w:sz w:val="22"/>
        </w:rPr>
      </w:pPr>
      <w:r w:rsidRPr="002C2695">
        <w:rPr>
          <w:i/>
          <w:sz w:val="22"/>
        </w:rPr>
        <w:tab/>
      </w:r>
      <w:r w:rsidRPr="002C2695">
        <w:rPr>
          <w:sz w:val="22"/>
        </w:rPr>
        <w:t xml:space="preserve">                                                    (тыс. руб.)</w:t>
      </w:r>
    </w:p>
    <w:tbl>
      <w:tblPr>
        <w:tblW w:w="10266" w:type="dxa"/>
        <w:tblInd w:w="93" w:type="dxa"/>
        <w:tblLook w:val="04A0" w:firstRow="1" w:lastRow="0" w:firstColumn="1" w:lastColumn="0" w:noHBand="0" w:noVBand="1"/>
      </w:tblPr>
      <w:tblGrid>
        <w:gridCol w:w="7386"/>
        <w:gridCol w:w="960"/>
        <w:gridCol w:w="960"/>
        <w:gridCol w:w="960"/>
      </w:tblGrid>
      <w:tr w:rsidR="0012404D" w:rsidRPr="0012404D" w:rsidTr="0012404D">
        <w:trPr>
          <w:trHeight w:val="528"/>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Наименование показателей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Объем на 2024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Объем на 2025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Объем на 2026 год</w:t>
            </w:r>
          </w:p>
        </w:tc>
      </w:tr>
      <w:tr w:rsidR="0012404D" w:rsidRPr="0012404D" w:rsidTr="0012404D">
        <w:trPr>
          <w:trHeight w:val="264"/>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1</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center"/>
              <w:rPr>
                <w:lang w:eastAsia="ru-RU"/>
              </w:rPr>
            </w:pPr>
            <w:r w:rsidRPr="0012404D">
              <w:rPr>
                <w:lang w:eastAsia="ru-RU"/>
              </w:rPr>
              <w:t>4</w:t>
            </w:r>
          </w:p>
        </w:tc>
      </w:tr>
      <w:tr w:rsidR="0012404D" w:rsidRPr="0012404D" w:rsidTr="0012404D">
        <w:trPr>
          <w:trHeight w:val="13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 всего</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4430,8</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3767,3</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3645</w:t>
            </w:r>
          </w:p>
        </w:tc>
      </w:tr>
      <w:tr w:rsidR="0012404D" w:rsidRPr="0012404D" w:rsidTr="0012404D">
        <w:trPr>
          <w:trHeight w:val="264"/>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в том числе:</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r>
      <w:tr w:rsidR="0012404D" w:rsidRPr="0012404D" w:rsidTr="0012404D">
        <w:trPr>
          <w:trHeight w:val="1056"/>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части полномочий, исполняемых Управлением ЖКХ, ГО и ЧС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119,3</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119,3</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r>
      <w:tr w:rsidR="0012404D" w:rsidRPr="0012404D" w:rsidTr="0012404D">
        <w:trPr>
          <w:trHeight w:val="528"/>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полномочий по определению поставщиков</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20</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20</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20</w:t>
            </w:r>
          </w:p>
        </w:tc>
      </w:tr>
      <w:tr w:rsidR="0012404D" w:rsidRPr="0012404D" w:rsidTr="0012404D">
        <w:trPr>
          <w:trHeight w:val="792"/>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полномочий по созданию условий для организации досуга и обеспечения жителей поселения услугами организаций культуры</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3600</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3600</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3600</w:t>
            </w:r>
          </w:p>
        </w:tc>
      </w:tr>
      <w:tr w:rsidR="0012404D" w:rsidRPr="0012404D" w:rsidTr="0012404D">
        <w:trPr>
          <w:trHeight w:val="13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25</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25</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25</w:t>
            </w:r>
          </w:p>
        </w:tc>
      </w:tr>
      <w:tr w:rsidR="0012404D" w:rsidRPr="0012404D" w:rsidTr="0012404D">
        <w:trPr>
          <w:trHeight w:val="792"/>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части полномочий по ремонту автомобильных дорог общего пользования местного значения в границах сельского поселения</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258</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r>
      <w:tr w:rsidR="0012404D" w:rsidRPr="0012404D" w:rsidTr="0012404D">
        <w:trPr>
          <w:trHeight w:val="528"/>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части полномочий по осуществлению внутреннего муниципального финансового контроля</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2,9</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r>
      <w:tr w:rsidR="0012404D" w:rsidRPr="0012404D" w:rsidTr="0012404D">
        <w:trPr>
          <w:trHeight w:val="1056"/>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на осуществление полномочий по решению вопросов местного значения поселения, в части организации благоустройства территории в границах муниципального образования поселения</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jc w:val="right"/>
              <w:rPr>
                <w:lang w:eastAsia="ru-RU"/>
              </w:rPr>
            </w:pPr>
            <w:r w:rsidRPr="0012404D">
              <w:rPr>
                <w:lang w:eastAsia="ru-RU"/>
              </w:rPr>
              <w:t>405,6</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2404D" w:rsidRPr="0012404D" w:rsidRDefault="0012404D" w:rsidP="0012404D">
            <w:pPr>
              <w:suppressAutoHyphens w:val="0"/>
              <w:rPr>
                <w:lang w:eastAsia="ru-RU"/>
              </w:rPr>
            </w:pPr>
            <w:r w:rsidRPr="0012404D">
              <w:rPr>
                <w:lang w:eastAsia="ru-RU"/>
              </w:rPr>
              <w:t> </w:t>
            </w:r>
          </w:p>
        </w:tc>
      </w:tr>
    </w:tbl>
    <w:p w:rsidR="0012404D" w:rsidRDefault="0012404D" w:rsidP="002C2695">
      <w:pPr>
        <w:keepNext/>
        <w:numPr>
          <w:ilvl w:val="0"/>
          <w:numId w:val="1"/>
        </w:numPr>
        <w:tabs>
          <w:tab w:val="left" w:pos="5940"/>
          <w:tab w:val="right" w:pos="10205"/>
        </w:tabs>
        <w:jc w:val="right"/>
        <w:outlineLvl w:val="0"/>
        <w:rPr>
          <w:sz w:val="22"/>
        </w:rPr>
      </w:pPr>
    </w:p>
    <w:p w:rsidR="0006168F" w:rsidRDefault="0006168F" w:rsidP="0006168F">
      <w:pPr>
        <w:keepNext/>
        <w:tabs>
          <w:tab w:val="left" w:pos="5940"/>
          <w:tab w:val="right" w:pos="10205"/>
        </w:tabs>
        <w:jc w:val="right"/>
        <w:outlineLvl w:val="0"/>
        <w:rPr>
          <w:sz w:val="22"/>
        </w:rPr>
      </w:pPr>
    </w:p>
    <w:p w:rsidR="0006168F" w:rsidRDefault="0006168F" w:rsidP="0006168F">
      <w:pPr>
        <w:keepNext/>
        <w:tabs>
          <w:tab w:val="left" w:pos="5940"/>
          <w:tab w:val="right" w:pos="10205"/>
        </w:tabs>
        <w:jc w:val="right"/>
        <w:outlineLvl w:val="0"/>
        <w:rPr>
          <w:sz w:val="22"/>
        </w:rPr>
      </w:pPr>
    </w:p>
    <w:p w:rsidR="002F5F15" w:rsidRDefault="002F5F15" w:rsidP="002F5F15">
      <w:pPr>
        <w:keepNext/>
        <w:tabs>
          <w:tab w:val="left" w:pos="5940"/>
          <w:tab w:val="right" w:pos="10205"/>
        </w:tabs>
        <w:jc w:val="right"/>
        <w:outlineLvl w:val="0"/>
        <w:rPr>
          <w:sz w:val="22"/>
        </w:rPr>
      </w:pPr>
    </w:p>
    <w:p w:rsidR="002F5F15" w:rsidRDefault="002F5F15" w:rsidP="002F5F15">
      <w:pPr>
        <w:keepNext/>
        <w:tabs>
          <w:tab w:val="left" w:pos="5940"/>
          <w:tab w:val="right" w:pos="10205"/>
        </w:tabs>
        <w:jc w:val="right"/>
        <w:outlineLvl w:val="0"/>
        <w:rPr>
          <w:sz w:val="22"/>
        </w:rPr>
      </w:pPr>
    </w:p>
    <w:p w:rsidR="002C2695" w:rsidRDefault="002C2695" w:rsidP="002C2695">
      <w:pPr>
        <w:keepNext/>
        <w:tabs>
          <w:tab w:val="left" w:pos="5940"/>
          <w:tab w:val="right" w:pos="10205"/>
        </w:tabs>
        <w:jc w:val="right"/>
        <w:outlineLvl w:val="0"/>
        <w:rPr>
          <w:sz w:val="22"/>
        </w:rPr>
      </w:pPr>
    </w:p>
    <w:p w:rsidR="002C2695" w:rsidRPr="002C2695" w:rsidRDefault="002C2695" w:rsidP="002C2695">
      <w:pPr>
        <w:keepNext/>
        <w:tabs>
          <w:tab w:val="left" w:pos="5940"/>
          <w:tab w:val="right" w:pos="10205"/>
        </w:tabs>
        <w:jc w:val="right"/>
        <w:outlineLvl w:val="0"/>
        <w:rPr>
          <w:sz w:val="22"/>
        </w:rPr>
      </w:pPr>
    </w:p>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r w:rsidRPr="002C2695">
        <w:rPr>
          <w:i/>
          <w:sz w:val="20"/>
          <w:szCs w:val="20"/>
        </w:rPr>
        <w:t>Приложение №5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w:t>
      </w:r>
      <w:r w:rsidR="002F5F15">
        <w:rPr>
          <w:i/>
          <w:sz w:val="20"/>
          <w:szCs w:val="20"/>
        </w:rPr>
        <w:t>4</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sidR="002F5F15">
        <w:rPr>
          <w:i/>
          <w:sz w:val="20"/>
          <w:szCs w:val="20"/>
        </w:rPr>
        <w:t>5</w:t>
      </w:r>
      <w:r w:rsidRPr="002C2695">
        <w:rPr>
          <w:i/>
          <w:sz w:val="20"/>
          <w:szCs w:val="20"/>
        </w:rPr>
        <w:t xml:space="preserve"> и 202</w:t>
      </w:r>
      <w:r w:rsidR="002F5F15">
        <w:rPr>
          <w:i/>
          <w:sz w:val="20"/>
          <w:szCs w:val="20"/>
        </w:rPr>
        <w:t>6</w:t>
      </w:r>
      <w:r w:rsidRPr="002C2695">
        <w:rPr>
          <w:i/>
          <w:sz w:val="20"/>
          <w:szCs w:val="20"/>
        </w:rPr>
        <w:t xml:space="preserve"> годов</w:t>
      </w:r>
    </w:p>
    <w:p w:rsidR="002C2695" w:rsidRPr="002C2695" w:rsidRDefault="002C2695" w:rsidP="002C2695">
      <w:pPr>
        <w:ind w:firstLine="720"/>
        <w:jc w:val="right"/>
        <w:rPr>
          <w:b/>
          <w:sz w:val="28"/>
          <w:szCs w:val="28"/>
        </w:rPr>
      </w:pPr>
    </w:p>
    <w:p w:rsidR="002C2695" w:rsidRPr="002C2695" w:rsidRDefault="002C2695" w:rsidP="002C2695">
      <w:pPr>
        <w:jc w:val="center"/>
        <w:rPr>
          <w:b/>
          <w:sz w:val="28"/>
          <w:szCs w:val="28"/>
        </w:rPr>
      </w:pPr>
    </w:p>
    <w:p w:rsidR="002C2695" w:rsidRPr="002C2695" w:rsidRDefault="002C2695" w:rsidP="002C2695">
      <w:pPr>
        <w:jc w:val="center"/>
        <w:rPr>
          <w:b/>
          <w:szCs w:val="28"/>
        </w:rPr>
      </w:pPr>
    </w:p>
    <w:p w:rsidR="002C2695" w:rsidRPr="002C2695" w:rsidRDefault="002C2695" w:rsidP="002C2695">
      <w:pPr>
        <w:jc w:val="center"/>
        <w:rPr>
          <w:b/>
          <w:szCs w:val="28"/>
        </w:rPr>
      </w:pPr>
      <w:r w:rsidRPr="002C2695">
        <w:rPr>
          <w:b/>
          <w:szCs w:val="28"/>
        </w:rPr>
        <w:t xml:space="preserve">Источники финансирования </w:t>
      </w:r>
    </w:p>
    <w:p w:rsidR="002C2695" w:rsidRPr="002C2695" w:rsidRDefault="002C2695" w:rsidP="002C2695">
      <w:pPr>
        <w:jc w:val="center"/>
        <w:rPr>
          <w:b/>
          <w:szCs w:val="28"/>
        </w:rPr>
      </w:pPr>
      <w:r w:rsidRPr="002C2695">
        <w:rPr>
          <w:b/>
          <w:szCs w:val="28"/>
        </w:rPr>
        <w:t xml:space="preserve">дефицита бюджета Калтайского сельского поселения                                                                               </w:t>
      </w:r>
    </w:p>
    <w:p w:rsidR="002C2695" w:rsidRPr="002C2695" w:rsidRDefault="002C2695" w:rsidP="002C2695">
      <w:pPr>
        <w:jc w:val="center"/>
        <w:rPr>
          <w:b/>
          <w:szCs w:val="28"/>
        </w:rPr>
      </w:pPr>
      <w:r w:rsidRPr="002C2695">
        <w:rPr>
          <w:b/>
          <w:szCs w:val="28"/>
        </w:rPr>
        <w:t>на 202</w:t>
      </w:r>
      <w:r w:rsidR="002F5F15">
        <w:rPr>
          <w:b/>
          <w:szCs w:val="28"/>
        </w:rPr>
        <w:t>4</w:t>
      </w:r>
      <w:r w:rsidRPr="002C2695">
        <w:rPr>
          <w:b/>
          <w:szCs w:val="28"/>
        </w:rPr>
        <w:t xml:space="preserve"> год и  плановый период 202</w:t>
      </w:r>
      <w:r w:rsidR="002F5F15">
        <w:rPr>
          <w:b/>
          <w:szCs w:val="28"/>
        </w:rPr>
        <w:t>5</w:t>
      </w:r>
      <w:r w:rsidRPr="002C2695">
        <w:rPr>
          <w:b/>
          <w:szCs w:val="28"/>
        </w:rPr>
        <w:t xml:space="preserve"> и 202</w:t>
      </w:r>
      <w:r w:rsidR="002F5F15">
        <w:rPr>
          <w:b/>
          <w:szCs w:val="28"/>
        </w:rPr>
        <w:t>6</w:t>
      </w:r>
      <w:r w:rsidRPr="002C2695">
        <w:rPr>
          <w:b/>
          <w:szCs w:val="28"/>
        </w:rPr>
        <w:t xml:space="preserve"> годов</w:t>
      </w:r>
    </w:p>
    <w:p w:rsidR="002C2695" w:rsidRPr="002C2695" w:rsidRDefault="002C2695" w:rsidP="002C2695">
      <w:pPr>
        <w:keepNext/>
        <w:numPr>
          <w:ilvl w:val="0"/>
          <w:numId w:val="1"/>
        </w:numPr>
        <w:tabs>
          <w:tab w:val="left" w:pos="5940"/>
          <w:tab w:val="right" w:pos="10205"/>
        </w:tabs>
        <w:jc w:val="right"/>
        <w:outlineLvl w:val="0"/>
        <w:rPr>
          <w:i/>
          <w:sz w:val="22"/>
        </w:rPr>
      </w:pPr>
    </w:p>
    <w:p w:rsidR="002C2695" w:rsidRPr="002C2695" w:rsidRDefault="002C2695" w:rsidP="002C2695">
      <w:pPr>
        <w:keepNext/>
        <w:numPr>
          <w:ilvl w:val="0"/>
          <w:numId w:val="1"/>
        </w:numPr>
        <w:tabs>
          <w:tab w:val="left" w:pos="5940"/>
          <w:tab w:val="right" w:pos="10205"/>
        </w:tabs>
        <w:jc w:val="right"/>
        <w:outlineLvl w:val="0"/>
        <w:rPr>
          <w:i/>
          <w:sz w:val="22"/>
        </w:rPr>
      </w:pPr>
    </w:p>
    <w:p w:rsidR="002C2695" w:rsidRPr="002C2695" w:rsidRDefault="002C2695" w:rsidP="002C2695">
      <w:pPr>
        <w:keepNext/>
        <w:numPr>
          <w:ilvl w:val="0"/>
          <w:numId w:val="1"/>
        </w:numPr>
        <w:tabs>
          <w:tab w:val="left" w:pos="5940"/>
          <w:tab w:val="right" w:pos="10205"/>
        </w:tabs>
        <w:jc w:val="right"/>
        <w:outlineLvl w:val="0"/>
        <w:rPr>
          <w:sz w:val="22"/>
        </w:rPr>
      </w:pPr>
      <w:r w:rsidRPr="002C2695">
        <w:rPr>
          <w:i/>
          <w:sz w:val="22"/>
        </w:rPr>
        <w:tab/>
        <w:t xml:space="preserve">                                               </w:t>
      </w:r>
      <w:r w:rsidRPr="002C2695">
        <w:t>(тыс. руб.)</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26"/>
        <w:gridCol w:w="1369"/>
        <w:gridCol w:w="1369"/>
        <w:gridCol w:w="1369"/>
      </w:tblGrid>
      <w:tr w:rsidR="002C2695" w:rsidRPr="002C2695" w:rsidTr="002C2695">
        <w:trPr>
          <w:trHeight w:val="262"/>
        </w:trPr>
        <w:tc>
          <w:tcPr>
            <w:tcW w:w="6126" w:type="dxa"/>
            <w:shd w:val="clear" w:color="auto" w:fill="auto"/>
            <w:vAlign w:val="center"/>
          </w:tcPr>
          <w:p w:rsidR="002C2695" w:rsidRPr="002C2695" w:rsidRDefault="002C2695" w:rsidP="002C2695">
            <w:pPr>
              <w:autoSpaceDE w:val="0"/>
              <w:autoSpaceDN w:val="0"/>
              <w:adjustRightInd w:val="0"/>
              <w:jc w:val="center"/>
              <w:rPr>
                <w:b/>
                <w:bCs/>
                <w:color w:val="000000"/>
              </w:rPr>
            </w:pPr>
            <w:r w:rsidRPr="002C2695">
              <w:rPr>
                <w:b/>
                <w:bCs/>
                <w:color w:val="000000"/>
              </w:rPr>
              <w:t>Наименование показателей</w:t>
            </w:r>
          </w:p>
        </w:tc>
        <w:tc>
          <w:tcPr>
            <w:tcW w:w="1369" w:type="dxa"/>
            <w:shd w:val="clear" w:color="auto" w:fill="auto"/>
            <w:vAlign w:val="center"/>
          </w:tcPr>
          <w:p w:rsidR="002C2695" w:rsidRPr="002C2695" w:rsidRDefault="002C2695" w:rsidP="002C2695">
            <w:pPr>
              <w:autoSpaceDE w:val="0"/>
              <w:autoSpaceDN w:val="0"/>
              <w:adjustRightInd w:val="0"/>
              <w:jc w:val="center"/>
              <w:rPr>
                <w:b/>
                <w:bCs/>
                <w:color w:val="000000"/>
              </w:rPr>
            </w:pPr>
            <w:r w:rsidRPr="002C2695">
              <w:rPr>
                <w:b/>
                <w:bCs/>
                <w:color w:val="000000"/>
              </w:rPr>
              <w:t>202</w:t>
            </w:r>
            <w:r w:rsidR="002F5F15">
              <w:rPr>
                <w:b/>
                <w:bCs/>
                <w:color w:val="000000"/>
              </w:rPr>
              <w:t>4</w:t>
            </w:r>
            <w:r w:rsidRPr="002C2695">
              <w:rPr>
                <w:b/>
                <w:bCs/>
                <w:color w:val="000000"/>
              </w:rPr>
              <w:t xml:space="preserve"> год</w:t>
            </w:r>
          </w:p>
          <w:p w:rsidR="002C2695" w:rsidRPr="002C2695" w:rsidRDefault="002C2695" w:rsidP="002C2695">
            <w:pPr>
              <w:autoSpaceDE w:val="0"/>
              <w:autoSpaceDN w:val="0"/>
              <w:adjustRightInd w:val="0"/>
              <w:jc w:val="center"/>
              <w:rPr>
                <w:b/>
                <w:bCs/>
                <w:color w:val="000000"/>
              </w:rPr>
            </w:pPr>
          </w:p>
        </w:tc>
        <w:tc>
          <w:tcPr>
            <w:tcW w:w="1369" w:type="dxa"/>
            <w:vAlign w:val="center"/>
          </w:tcPr>
          <w:p w:rsidR="002C2695" w:rsidRPr="002C2695" w:rsidRDefault="002C2695" w:rsidP="002C2695">
            <w:pPr>
              <w:autoSpaceDE w:val="0"/>
              <w:autoSpaceDN w:val="0"/>
              <w:adjustRightInd w:val="0"/>
              <w:jc w:val="center"/>
              <w:rPr>
                <w:b/>
                <w:bCs/>
                <w:color w:val="000000"/>
              </w:rPr>
            </w:pPr>
            <w:r w:rsidRPr="002C2695">
              <w:rPr>
                <w:b/>
                <w:bCs/>
                <w:color w:val="000000"/>
              </w:rPr>
              <w:t>202</w:t>
            </w:r>
            <w:r w:rsidR="002F5F15">
              <w:rPr>
                <w:b/>
                <w:bCs/>
                <w:color w:val="000000"/>
              </w:rPr>
              <w:t>5</w:t>
            </w:r>
            <w:r w:rsidRPr="002C2695">
              <w:rPr>
                <w:b/>
                <w:bCs/>
                <w:color w:val="000000"/>
              </w:rPr>
              <w:t xml:space="preserve"> год</w:t>
            </w:r>
          </w:p>
          <w:p w:rsidR="002C2695" w:rsidRPr="002C2695" w:rsidRDefault="002C2695" w:rsidP="002C2695">
            <w:pPr>
              <w:autoSpaceDE w:val="0"/>
              <w:autoSpaceDN w:val="0"/>
              <w:adjustRightInd w:val="0"/>
              <w:jc w:val="center"/>
              <w:rPr>
                <w:b/>
                <w:bCs/>
                <w:color w:val="000000"/>
              </w:rPr>
            </w:pPr>
          </w:p>
        </w:tc>
        <w:tc>
          <w:tcPr>
            <w:tcW w:w="1369" w:type="dxa"/>
            <w:vAlign w:val="center"/>
          </w:tcPr>
          <w:p w:rsidR="002C2695" w:rsidRPr="002C2695" w:rsidRDefault="002C2695" w:rsidP="002C2695">
            <w:pPr>
              <w:autoSpaceDE w:val="0"/>
              <w:autoSpaceDN w:val="0"/>
              <w:adjustRightInd w:val="0"/>
              <w:jc w:val="center"/>
              <w:rPr>
                <w:b/>
                <w:bCs/>
                <w:color w:val="000000"/>
              </w:rPr>
            </w:pPr>
            <w:r w:rsidRPr="002C2695">
              <w:rPr>
                <w:b/>
                <w:bCs/>
                <w:color w:val="000000"/>
              </w:rPr>
              <w:t>202</w:t>
            </w:r>
            <w:r w:rsidR="002F5F15">
              <w:rPr>
                <w:b/>
                <w:bCs/>
                <w:color w:val="000000"/>
              </w:rPr>
              <w:t>6</w:t>
            </w:r>
            <w:r w:rsidRPr="002C2695">
              <w:rPr>
                <w:b/>
                <w:bCs/>
                <w:color w:val="000000"/>
              </w:rPr>
              <w:t xml:space="preserve"> год</w:t>
            </w:r>
          </w:p>
          <w:p w:rsidR="002C2695" w:rsidRPr="002C2695" w:rsidRDefault="002C2695" w:rsidP="002C2695">
            <w:pPr>
              <w:autoSpaceDE w:val="0"/>
              <w:autoSpaceDN w:val="0"/>
              <w:adjustRightInd w:val="0"/>
              <w:jc w:val="center"/>
              <w:rPr>
                <w:b/>
                <w:bCs/>
                <w:color w:val="000000"/>
              </w:rPr>
            </w:pPr>
          </w:p>
        </w:tc>
      </w:tr>
      <w:tr w:rsidR="002C2695" w:rsidRPr="002C2695" w:rsidTr="002C2695">
        <w:trPr>
          <w:trHeight w:val="262"/>
        </w:trPr>
        <w:tc>
          <w:tcPr>
            <w:tcW w:w="6126" w:type="dxa"/>
            <w:shd w:val="clear" w:color="auto" w:fill="auto"/>
          </w:tcPr>
          <w:p w:rsidR="002C2695" w:rsidRPr="002C2695" w:rsidRDefault="002C2695" w:rsidP="002C2695">
            <w:pPr>
              <w:autoSpaceDE w:val="0"/>
              <w:autoSpaceDN w:val="0"/>
              <w:adjustRightInd w:val="0"/>
              <w:jc w:val="center"/>
              <w:rPr>
                <w:bCs/>
                <w:color w:val="000000"/>
                <w:szCs w:val="22"/>
              </w:rPr>
            </w:pPr>
            <w:r w:rsidRPr="002C2695">
              <w:rPr>
                <w:bCs/>
                <w:color w:val="000000"/>
                <w:szCs w:val="22"/>
              </w:rPr>
              <w:t>1</w:t>
            </w:r>
          </w:p>
        </w:tc>
        <w:tc>
          <w:tcPr>
            <w:tcW w:w="1369" w:type="dxa"/>
            <w:shd w:val="clear" w:color="auto" w:fill="auto"/>
            <w:vAlign w:val="center"/>
          </w:tcPr>
          <w:p w:rsidR="002C2695" w:rsidRPr="002C2695" w:rsidRDefault="002C2695" w:rsidP="002C2695">
            <w:pPr>
              <w:autoSpaceDE w:val="0"/>
              <w:autoSpaceDN w:val="0"/>
              <w:adjustRightInd w:val="0"/>
              <w:jc w:val="center"/>
              <w:rPr>
                <w:bCs/>
                <w:color w:val="000000"/>
                <w:szCs w:val="22"/>
              </w:rPr>
            </w:pPr>
            <w:r w:rsidRPr="002C2695">
              <w:rPr>
                <w:bCs/>
                <w:color w:val="000000"/>
                <w:szCs w:val="22"/>
              </w:rPr>
              <w:t>2</w:t>
            </w:r>
          </w:p>
        </w:tc>
        <w:tc>
          <w:tcPr>
            <w:tcW w:w="1369" w:type="dxa"/>
            <w:vAlign w:val="center"/>
          </w:tcPr>
          <w:p w:rsidR="002C2695" w:rsidRPr="002C2695" w:rsidRDefault="002C2695" w:rsidP="002C2695">
            <w:pPr>
              <w:autoSpaceDE w:val="0"/>
              <w:autoSpaceDN w:val="0"/>
              <w:adjustRightInd w:val="0"/>
              <w:jc w:val="center"/>
              <w:rPr>
                <w:bCs/>
                <w:color w:val="000000"/>
                <w:szCs w:val="22"/>
              </w:rPr>
            </w:pPr>
            <w:r w:rsidRPr="002C2695">
              <w:rPr>
                <w:bCs/>
                <w:color w:val="000000"/>
                <w:szCs w:val="22"/>
              </w:rPr>
              <w:t>3</w:t>
            </w:r>
          </w:p>
        </w:tc>
        <w:tc>
          <w:tcPr>
            <w:tcW w:w="1369" w:type="dxa"/>
            <w:vAlign w:val="center"/>
          </w:tcPr>
          <w:p w:rsidR="002C2695" w:rsidRPr="002C2695" w:rsidRDefault="002C2695" w:rsidP="002C2695">
            <w:pPr>
              <w:autoSpaceDE w:val="0"/>
              <w:autoSpaceDN w:val="0"/>
              <w:adjustRightInd w:val="0"/>
              <w:jc w:val="center"/>
              <w:rPr>
                <w:bCs/>
                <w:color w:val="000000"/>
                <w:szCs w:val="22"/>
              </w:rPr>
            </w:pPr>
            <w:r w:rsidRPr="002C2695">
              <w:rPr>
                <w:bCs/>
                <w:color w:val="000000"/>
                <w:szCs w:val="22"/>
              </w:rPr>
              <w:t>4</w:t>
            </w:r>
          </w:p>
        </w:tc>
      </w:tr>
      <w:tr w:rsidR="002C2695" w:rsidRPr="002C2695" w:rsidTr="002C2695">
        <w:trPr>
          <w:trHeight w:val="262"/>
        </w:trPr>
        <w:tc>
          <w:tcPr>
            <w:tcW w:w="6126" w:type="dxa"/>
            <w:shd w:val="clear" w:color="auto" w:fill="auto"/>
          </w:tcPr>
          <w:p w:rsidR="002C2695" w:rsidRPr="002C2695" w:rsidRDefault="002C2695" w:rsidP="002C2695">
            <w:pPr>
              <w:autoSpaceDE w:val="0"/>
              <w:autoSpaceDN w:val="0"/>
              <w:adjustRightInd w:val="0"/>
              <w:rPr>
                <w:bCs/>
                <w:color w:val="000000"/>
                <w:sz w:val="26"/>
                <w:szCs w:val="26"/>
              </w:rPr>
            </w:pPr>
            <w:r w:rsidRPr="002C2695">
              <w:rPr>
                <w:bCs/>
              </w:rPr>
              <w:t>Изменение остатков средств на счетах по учету средств местного бюджета в течение соответствующего финансового года</w:t>
            </w:r>
          </w:p>
        </w:tc>
        <w:tc>
          <w:tcPr>
            <w:tcW w:w="1369" w:type="dxa"/>
            <w:shd w:val="clear" w:color="auto" w:fill="auto"/>
            <w:vAlign w:val="center"/>
          </w:tcPr>
          <w:p w:rsidR="002C2695" w:rsidRPr="002C2695" w:rsidRDefault="002C2695" w:rsidP="002C2695">
            <w:pPr>
              <w:autoSpaceDE w:val="0"/>
              <w:autoSpaceDN w:val="0"/>
              <w:adjustRightInd w:val="0"/>
              <w:jc w:val="center"/>
              <w:rPr>
                <w:bCs/>
                <w:color w:val="000000"/>
                <w:szCs w:val="26"/>
              </w:rPr>
            </w:pPr>
            <w:r w:rsidRPr="002C2695">
              <w:rPr>
                <w:bCs/>
                <w:color w:val="000000"/>
                <w:szCs w:val="26"/>
              </w:rPr>
              <w:t>0,0</w:t>
            </w:r>
          </w:p>
        </w:tc>
        <w:tc>
          <w:tcPr>
            <w:tcW w:w="1369" w:type="dxa"/>
            <w:vAlign w:val="center"/>
          </w:tcPr>
          <w:p w:rsidR="002C2695" w:rsidRPr="002C2695" w:rsidRDefault="002C2695" w:rsidP="002C2695">
            <w:pPr>
              <w:autoSpaceDE w:val="0"/>
              <w:autoSpaceDN w:val="0"/>
              <w:adjustRightInd w:val="0"/>
              <w:jc w:val="center"/>
              <w:rPr>
                <w:bCs/>
                <w:color w:val="000000"/>
                <w:szCs w:val="26"/>
              </w:rPr>
            </w:pPr>
            <w:r w:rsidRPr="002C2695">
              <w:rPr>
                <w:bCs/>
                <w:color w:val="000000"/>
                <w:szCs w:val="26"/>
              </w:rPr>
              <w:t>0,0</w:t>
            </w:r>
          </w:p>
        </w:tc>
        <w:tc>
          <w:tcPr>
            <w:tcW w:w="1369" w:type="dxa"/>
            <w:vAlign w:val="center"/>
          </w:tcPr>
          <w:p w:rsidR="002C2695" w:rsidRPr="002C2695" w:rsidRDefault="002C2695" w:rsidP="002C2695">
            <w:pPr>
              <w:autoSpaceDE w:val="0"/>
              <w:autoSpaceDN w:val="0"/>
              <w:adjustRightInd w:val="0"/>
              <w:jc w:val="center"/>
              <w:rPr>
                <w:bCs/>
                <w:color w:val="000000"/>
                <w:szCs w:val="26"/>
              </w:rPr>
            </w:pPr>
            <w:r w:rsidRPr="002C2695">
              <w:rPr>
                <w:bCs/>
                <w:color w:val="000000"/>
                <w:szCs w:val="26"/>
              </w:rPr>
              <w:t>0,0</w:t>
            </w:r>
          </w:p>
        </w:tc>
      </w:tr>
      <w:tr w:rsidR="002C2695" w:rsidRPr="002C2695" w:rsidTr="002C2695">
        <w:trPr>
          <w:trHeight w:val="262"/>
        </w:trPr>
        <w:tc>
          <w:tcPr>
            <w:tcW w:w="6126" w:type="dxa"/>
            <w:shd w:val="clear" w:color="auto" w:fill="auto"/>
          </w:tcPr>
          <w:p w:rsidR="002C2695" w:rsidRPr="002C2695" w:rsidRDefault="002C2695" w:rsidP="002C2695">
            <w:pPr>
              <w:autoSpaceDE w:val="0"/>
              <w:autoSpaceDN w:val="0"/>
              <w:adjustRightInd w:val="0"/>
              <w:rPr>
                <w:b/>
                <w:color w:val="000000"/>
                <w:szCs w:val="26"/>
              </w:rPr>
            </w:pPr>
            <w:r w:rsidRPr="002C2695">
              <w:rPr>
                <w:b/>
                <w:color w:val="000000"/>
                <w:szCs w:val="26"/>
              </w:rPr>
              <w:t>ИТОГО:</w:t>
            </w:r>
          </w:p>
        </w:tc>
        <w:tc>
          <w:tcPr>
            <w:tcW w:w="1369" w:type="dxa"/>
            <w:shd w:val="clear" w:color="auto" w:fill="auto"/>
            <w:vAlign w:val="center"/>
          </w:tcPr>
          <w:p w:rsidR="002C2695" w:rsidRPr="002C2695" w:rsidRDefault="002C2695" w:rsidP="002C2695">
            <w:pPr>
              <w:autoSpaceDE w:val="0"/>
              <w:autoSpaceDN w:val="0"/>
              <w:adjustRightInd w:val="0"/>
              <w:jc w:val="center"/>
              <w:rPr>
                <w:b/>
                <w:color w:val="000000"/>
                <w:szCs w:val="26"/>
              </w:rPr>
            </w:pPr>
            <w:r w:rsidRPr="002C2695">
              <w:rPr>
                <w:b/>
                <w:color w:val="000000"/>
                <w:szCs w:val="26"/>
              </w:rPr>
              <w:t>0,0</w:t>
            </w:r>
          </w:p>
        </w:tc>
        <w:tc>
          <w:tcPr>
            <w:tcW w:w="1369" w:type="dxa"/>
            <w:vAlign w:val="center"/>
          </w:tcPr>
          <w:p w:rsidR="002C2695" w:rsidRPr="002C2695" w:rsidRDefault="002C2695" w:rsidP="002C2695">
            <w:pPr>
              <w:autoSpaceDE w:val="0"/>
              <w:autoSpaceDN w:val="0"/>
              <w:adjustRightInd w:val="0"/>
              <w:jc w:val="center"/>
              <w:rPr>
                <w:b/>
                <w:color w:val="000000"/>
                <w:szCs w:val="26"/>
              </w:rPr>
            </w:pPr>
            <w:r w:rsidRPr="002C2695">
              <w:rPr>
                <w:b/>
                <w:color w:val="000000"/>
                <w:szCs w:val="26"/>
              </w:rPr>
              <w:t>0,0</w:t>
            </w:r>
          </w:p>
        </w:tc>
        <w:tc>
          <w:tcPr>
            <w:tcW w:w="1369" w:type="dxa"/>
            <w:vAlign w:val="center"/>
          </w:tcPr>
          <w:p w:rsidR="002C2695" w:rsidRPr="002C2695" w:rsidRDefault="002C2695" w:rsidP="002C2695">
            <w:pPr>
              <w:autoSpaceDE w:val="0"/>
              <w:autoSpaceDN w:val="0"/>
              <w:adjustRightInd w:val="0"/>
              <w:jc w:val="center"/>
              <w:rPr>
                <w:b/>
                <w:color w:val="000000"/>
                <w:szCs w:val="26"/>
              </w:rPr>
            </w:pPr>
            <w:r w:rsidRPr="002C2695">
              <w:rPr>
                <w:b/>
                <w:color w:val="000000"/>
                <w:szCs w:val="26"/>
              </w:rPr>
              <w:t>0,0</w:t>
            </w:r>
          </w:p>
        </w:tc>
      </w:tr>
    </w:tbl>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Pr>
        <w:ind w:firstLine="720"/>
        <w:jc w:val="right"/>
        <w:rPr>
          <w:i/>
          <w:sz w:val="20"/>
          <w:szCs w:val="20"/>
        </w:rPr>
      </w:pPr>
      <w:r w:rsidRPr="002C2695">
        <w:rPr>
          <w:i/>
          <w:sz w:val="20"/>
          <w:szCs w:val="20"/>
        </w:rPr>
        <w:lastRenderedPageBreak/>
        <w:t>Приложение №6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w:t>
      </w:r>
      <w:r w:rsidR="002F5F15">
        <w:rPr>
          <w:i/>
          <w:sz w:val="20"/>
          <w:szCs w:val="20"/>
        </w:rPr>
        <w:t>4</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sidR="002F5F15">
        <w:rPr>
          <w:i/>
          <w:sz w:val="20"/>
          <w:szCs w:val="20"/>
        </w:rPr>
        <w:t>5</w:t>
      </w:r>
      <w:r w:rsidRPr="002C2695">
        <w:rPr>
          <w:i/>
          <w:sz w:val="20"/>
          <w:szCs w:val="20"/>
        </w:rPr>
        <w:t xml:space="preserve"> и 202</w:t>
      </w:r>
      <w:r w:rsidR="002F5F15">
        <w:rPr>
          <w:i/>
          <w:sz w:val="20"/>
          <w:szCs w:val="20"/>
        </w:rPr>
        <w:t>6</w:t>
      </w:r>
      <w:r w:rsidRPr="002C2695">
        <w:rPr>
          <w:i/>
          <w:sz w:val="20"/>
          <w:szCs w:val="20"/>
        </w:rPr>
        <w:t xml:space="preserve"> годов</w:t>
      </w:r>
    </w:p>
    <w:p w:rsidR="002C2695" w:rsidRPr="002C2695" w:rsidRDefault="002C2695" w:rsidP="002C2695">
      <w:pPr>
        <w:ind w:firstLine="720"/>
        <w:jc w:val="right"/>
        <w:rPr>
          <w:b/>
          <w:sz w:val="28"/>
          <w:szCs w:val="28"/>
        </w:rPr>
      </w:pPr>
    </w:p>
    <w:p w:rsidR="002C2695" w:rsidRPr="002C2695" w:rsidRDefault="002C2695" w:rsidP="002C2695">
      <w:pPr>
        <w:jc w:val="center"/>
        <w:rPr>
          <w:b/>
          <w:sz w:val="28"/>
          <w:szCs w:val="28"/>
        </w:rPr>
      </w:pPr>
    </w:p>
    <w:p w:rsidR="002C2695" w:rsidRPr="002C2695" w:rsidRDefault="002C2695" w:rsidP="002C2695">
      <w:pPr>
        <w:jc w:val="right"/>
        <w:rPr>
          <w:i/>
          <w:sz w:val="20"/>
          <w:szCs w:val="20"/>
        </w:rPr>
      </w:pPr>
    </w:p>
    <w:p w:rsidR="002C2695" w:rsidRPr="002C2695" w:rsidRDefault="002C2695" w:rsidP="002C2695">
      <w:pPr>
        <w:rPr>
          <w:b/>
          <w:bCs/>
          <w:sz w:val="20"/>
          <w:szCs w:val="20"/>
        </w:rPr>
      </w:pPr>
    </w:p>
    <w:p w:rsidR="002C2695" w:rsidRPr="002C2695" w:rsidRDefault="002C2695" w:rsidP="002C2695">
      <w:pPr>
        <w:jc w:val="center"/>
        <w:rPr>
          <w:b/>
          <w:szCs w:val="28"/>
        </w:rPr>
      </w:pPr>
      <w:r w:rsidRPr="002C2695">
        <w:rPr>
          <w:b/>
          <w:szCs w:val="28"/>
        </w:rPr>
        <w:t>Программа</w:t>
      </w:r>
    </w:p>
    <w:p w:rsidR="002C2695" w:rsidRPr="002C2695" w:rsidRDefault="002C2695" w:rsidP="002C2695">
      <w:pPr>
        <w:jc w:val="center"/>
        <w:rPr>
          <w:b/>
          <w:szCs w:val="28"/>
        </w:rPr>
      </w:pPr>
      <w:r w:rsidRPr="002C2695">
        <w:rPr>
          <w:b/>
          <w:szCs w:val="28"/>
        </w:rPr>
        <w:t>приватизации (продажи) муниципального имущества и приобретения</w:t>
      </w:r>
    </w:p>
    <w:p w:rsidR="002C2695" w:rsidRPr="002C2695" w:rsidRDefault="002C2695" w:rsidP="002C2695">
      <w:pPr>
        <w:jc w:val="center"/>
        <w:rPr>
          <w:b/>
          <w:szCs w:val="28"/>
        </w:rPr>
      </w:pPr>
      <w:r w:rsidRPr="002C2695">
        <w:rPr>
          <w:b/>
          <w:szCs w:val="28"/>
        </w:rPr>
        <w:t>имущества в муниципальную собственность Калтайского сельского поселения на 202</w:t>
      </w:r>
      <w:r w:rsidR="000D5FD3">
        <w:rPr>
          <w:b/>
          <w:szCs w:val="28"/>
        </w:rPr>
        <w:t>4</w:t>
      </w:r>
      <w:r w:rsidRPr="002C2695">
        <w:rPr>
          <w:b/>
          <w:szCs w:val="28"/>
        </w:rPr>
        <w:t xml:space="preserve"> год</w:t>
      </w:r>
      <w:r w:rsidRPr="002C2695">
        <w:rPr>
          <w:sz w:val="22"/>
        </w:rPr>
        <w:t xml:space="preserve"> </w:t>
      </w:r>
      <w:r w:rsidRPr="002C2695">
        <w:rPr>
          <w:b/>
          <w:szCs w:val="28"/>
        </w:rPr>
        <w:t>и  плановый период 202</w:t>
      </w:r>
      <w:r w:rsidR="000D5FD3">
        <w:rPr>
          <w:b/>
          <w:szCs w:val="28"/>
        </w:rPr>
        <w:t>5</w:t>
      </w:r>
      <w:r w:rsidRPr="002C2695">
        <w:rPr>
          <w:b/>
          <w:szCs w:val="28"/>
        </w:rPr>
        <w:t xml:space="preserve"> и 202</w:t>
      </w:r>
      <w:r w:rsidR="000D5FD3">
        <w:rPr>
          <w:b/>
          <w:szCs w:val="28"/>
        </w:rPr>
        <w:t>6</w:t>
      </w:r>
      <w:r w:rsidRPr="002C2695">
        <w:rPr>
          <w:b/>
          <w:szCs w:val="28"/>
        </w:rPr>
        <w:t xml:space="preserve"> годов</w:t>
      </w:r>
    </w:p>
    <w:p w:rsidR="002C2695" w:rsidRPr="002C2695" w:rsidRDefault="002C2695" w:rsidP="002C2695">
      <w:pPr>
        <w:suppressAutoHyphens w:val="0"/>
        <w:ind w:left="142"/>
        <w:jc w:val="both"/>
        <w:rPr>
          <w:lang w:eastAsia="ru-RU"/>
        </w:rPr>
      </w:pPr>
      <w:r w:rsidRPr="002C2695">
        <w:rPr>
          <w:b/>
          <w:lang w:eastAsia="ru-RU"/>
        </w:rPr>
        <w:t>1. Перечень подлежащего приватизации</w:t>
      </w:r>
      <w:r w:rsidR="00765210">
        <w:rPr>
          <w:b/>
          <w:lang w:eastAsia="ru-RU"/>
        </w:rPr>
        <w:t xml:space="preserve"> (продажи) </w:t>
      </w:r>
      <w:r w:rsidRPr="002C2695">
        <w:rPr>
          <w:b/>
          <w:lang w:eastAsia="ru-RU"/>
        </w:rPr>
        <w:t xml:space="preserve">имущества, находящегося в муниципальной собственности                                                                                                                </w:t>
      </w:r>
    </w:p>
    <w:p w:rsidR="002C2695" w:rsidRPr="002C2695" w:rsidRDefault="002C2695" w:rsidP="002C2695">
      <w:pPr>
        <w:suppressAutoHyphens w:val="0"/>
        <w:jc w:val="right"/>
        <w:rPr>
          <w:b/>
          <w:bCs/>
          <w:lang w:eastAsia="ru-RU"/>
        </w:rPr>
      </w:pPr>
    </w:p>
    <w:p w:rsidR="002C2695" w:rsidRPr="002C2695" w:rsidRDefault="002C2695" w:rsidP="002C2695">
      <w:pPr>
        <w:suppressAutoHyphens w:val="0"/>
        <w:jc w:val="right"/>
        <w:rPr>
          <w:sz w:val="28"/>
          <w:lang w:eastAsia="ru-RU"/>
        </w:rPr>
      </w:pPr>
      <w:r w:rsidRPr="002C2695">
        <w:rPr>
          <w:lang w:eastAsia="ru-RU"/>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189"/>
        <w:gridCol w:w="1812"/>
        <w:gridCol w:w="1748"/>
        <w:gridCol w:w="1555"/>
        <w:gridCol w:w="1414"/>
      </w:tblGrid>
      <w:tr w:rsidR="002C2695" w:rsidRPr="002C2695" w:rsidTr="002C2695">
        <w:tc>
          <w:tcPr>
            <w:tcW w:w="596" w:type="dxa"/>
          </w:tcPr>
          <w:p w:rsidR="002C2695" w:rsidRPr="002C2695" w:rsidRDefault="002C2695" w:rsidP="002C2695">
            <w:pPr>
              <w:suppressAutoHyphens w:val="0"/>
              <w:jc w:val="center"/>
              <w:rPr>
                <w:b/>
                <w:bCs/>
                <w:lang w:eastAsia="ru-RU"/>
              </w:rPr>
            </w:pPr>
            <w:r w:rsidRPr="002C2695">
              <w:rPr>
                <w:b/>
                <w:bCs/>
                <w:lang w:eastAsia="ru-RU"/>
              </w:rPr>
              <w:t xml:space="preserve">№ </w:t>
            </w:r>
            <w:proofErr w:type="gramStart"/>
            <w:r w:rsidRPr="002C2695">
              <w:rPr>
                <w:b/>
                <w:bCs/>
                <w:lang w:eastAsia="ru-RU"/>
              </w:rPr>
              <w:t>п</w:t>
            </w:r>
            <w:proofErr w:type="gramEnd"/>
            <w:r w:rsidRPr="002C2695">
              <w:rPr>
                <w:b/>
                <w:bCs/>
                <w:lang w:eastAsia="ru-RU"/>
              </w:rPr>
              <w:t>/п</w:t>
            </w:r>
          </w:p>
        </w:tc>
        <w:tc>
          <w:tcPr>
            <w:tcW w:w="3198" w:type="dxa"/>
          </w:tcPr>
          <w:p w:rsidR="002C2695" w:rsidRPr="002C2695" w:rsidRDefault="002C2695" w:rsidP="002C2695">
            <w:pPr>
              <w:suppressAutoHyphens w:val="0"/>
              <w:jc w:val="center"/>
              <w:rPr>
                <w:b/>
                <w:bCs/>
                <w:lang w:eastAsia="ru-RU"/>
              </w:rPr>
            </w:pPr>
            <w:r w:rsidRPr="002C2695">
              <w:rPr>
                <w:b/>
                <w:bCs/>
                <w:lang w:eastAsia="ru-RU"/>
              </w:rPr>
              <w:t>Наименование объекта,</w:t>
            </w:r>
          </w:p>
          <w:p w:rsidR="002C2695" w:rsidRPr="002C2695" w:rsidRDefault="002C2695" w:rsidP="002C2695">
            <w:pPr>
              <w:suppressAutoHyphens w:val="0"/>
              <w:jc w:val="center"/>
              <w:rPr>
                <w:b/>
                <w:bCs/>
                <w:lang w:eastAsia="ru-RU"/>
              </w:rPr>
            </w:pPr>
            <w:r w:rsidRPr="002C2695">
              <w:rPr>
                <w:b/>
                <w:bCs/>
                <w:lang w:eastAsia="ru-RU"/>
              </w:rPr>
              <w:t xml:space="preserve"> его местонахождение</w:t>
            </w:r>
          </w:p>
        </w:tc>
        <w:tc>
          <w:tcPr>
            <w:tcW w:w="1791" w:type="dxa"/>
          </w:tcPr>
          <w:p w:rsidR="002C2695" w:rsidRPr="002C2695" w:rsidRDefault="002C2695" w:rsidP="002C2695">
            <w:pPr>
              <w:suppressAutoHyphens w:val="0"/>
              <w:jc w:val="center"/>
              <w:rPr>
                <w:b/>
                <w:bCs/>
                <w:lang w:eastAsia="ru-RU"/>
              </w:rPr>
            </w:pPr>
            <w:r w:rsidRPr="002C2695">
              <w:rPr>
                <w:b/>
                <w:bCs/>
                <w:lang w:eastAsia="ru-RU"/>
              </w:rPr>
              <w:t>Способ</w:t>
            </w:r>
          </w:p>
          <w:p w:rsidR="002C2695" w:rsidRPr="002C2695" w:rsidRDefault="00765210" w:rsidP="002C2695">
            <w:pPr>
              <w:suppressAutoHyphens w:val="0"/>
              <w:jc w:val="center"/>
              <w:rPr>
                <w:b/>
                <w:bCs/>
                <w:lang w:eastAsia="ru-RU"/>
              </w:rPr>
            </w:pPr>
            <w:r>
              <w:rPr>
                <w:b/>
                <w:bCs/>
                <w:lang w:eastAsia="ru-RU"/>
              </w:rPr>
              <w:t>П</w:t>
            </w:r>
            <w:r w:rsidR="002C2695" w:rsidRPr="002C2695">
              <w:rPr>
                <w:b/>
                <w:bCs/>
                <w:lang w:eastAsia="ru-RU"/>
              </w:rPr>
              <w:t>риватизации</w:t>
            </w:r>
            <w:r>
              <w:rPr>
                <w:b/>
                <w:bCs/>
                <w:lang w:eastAsia="ru-RU"/>
              </w:rPr>
              <w:t xml:space="preserve"> (продажи)</w:t>
            </w:r>
          </w:p>
        </w:tc>
        <w:tc>
          <w:tcPr>
            <w:tcW w:w="1753" w:type="dxa"/>
          </w:tcPr>
          <w:p w:rsidR="002C2695" w:rsidRPr="002C2695" w:rsidRDefault="002C2695" w:rsidP="000D5FD3">
            <w:pPr>
              <w:suppressAutoHyphens w:val="0"/>
              <w:jc w:val="center"/>
              <w:rPr>
                <w:b/>
                <w:bCs/>
                <w:lang w:eastAsia="ru-RU"/>
              </w:rPr>
            </w:pPr>
            <w:r w:rsidRPr="002C2695">
              <w:rPr>
                <w:b/>
                <w:bCs/>
                <w:lang w:eastAsia="ru-RU"/>
              </w:rPr>
              <w:t>Прогноз поступ</w:t>
            </w:r>
            <w:r w:rsidRPr="002C2695">
              <w:rPr>
                <w:b/>
                <w:bCs/>
                <w:lang w:eastAsia="ru-RU"/>
              </w:rPr>
              <w:softHyphen/>
              <w:t>лений средств  в 202</w:t>
            </w:r>
            <w:r w:rsidR="000D5FD3">
              <w:rPr>
                <w:b/>
                <w:bCs/>
                <w:lang w:eastAsia="ru-RU"/>
              </w:rPr>
              <w:t>4</w:t>
            </w:r>
            <w:r w:rsidRPr="002C2695">
              <w:rPr>
                <w:b/>
                <w:bCs/>
                <w:lang w:eastAsia="ru-RU"/>
              </w:rPr>
              <w:t xml:space="preserve"> году</w:t>
            </w:r>
          </w:p>
        </w:tc>
        <w:tc>
          <w:tcPr>
            <w:tcW w:w="1559" w:type="dxa"/>
          </w:tcPr>
          <w:p w:rsidR="002C2695" w:rsidRPr="002C2695" w:rsidRDefault="002C2695" w:rsidP="000D5FD3">
            <w:pPr>
              <w:suppressAutoHyphens w:val="0"/>
              <w:jc w:val="center"/>
              <w:rPr>
                <w:b/>
                <w:bCs/>
                <w:lang w:eastAsia="ru-RU"/>
              </w:rPr>
            </w:pPr>
            <w:r w:rsidRPr="002C2695">
              <w:rPr>
                <w:b/>
                <w:bCs/>
                <w:lang w:eastAsia="ru-RU"/>
              </w:rPr>
              <w:t>Прогноз поступ</w:t>
            </w:r>
            <w:r w:rsidRPr="002C2695">
              <w:rPr>
                <w:b/>
                <w:bCs/>
                <w:lang w:eastAsia="ru-RU"/>
              </w:rPr>
              <w:softHyphen/>
              <w:t>лений средств  в 202</w:t>
            </w:r>
            <w:r w:rsidR="000D5FD3">
              <w:rPr>
                <w:b/>
                <w:bCs/>
                <w:lang w:eastAsia="ru-RU"/>
              </w:rPr>
              <w:t>5</w:t>
            </w:r>
            <w:r w:rsidRPr="002C2695">
              <w:rPr>
                <w:b/>
                <w:bCs/>
                <w:lang w:eastAsia="ru-RU"/>
              </w:rPr>
              <w:t xml:space="preserve"> году</w:t>
            </w:r>
          </w:p>
        </w:tc>
        <w:tc>
          <w:tcPr>
            <w:tcW w:w="1417" w:type="dxa"/>
          </w:tcPr>
          <w:p w:rsidR="002C2695" w:rsidRPr="002C2695" w:rsidRDefault="002C2695" w:rsidP="000D5FD3">
            <w:pPr>
              <w:suppressAutoHyphens w:val="0"/>
              <w:jc w:val="center"/>
              <w:rPr>
                <w:b/>
                <w:bCs/>
                <w:lang w:eastAsia="ru-RU"/>
              </w:rPr>
            </w:pPr>
            <w:r w:rsidRPr="002C2695">
              <w:rPr>
                <w:b/>
                <w:bCs/>
                <w:lang w:eastAsia="ru-RU"/>
              </w:rPr>
              <w:t>Прогноз поступ</w:t>
            </w:r>
            <w:r w:rsidRPr="002C2695">
              <w:rPr>
                <w:b/>
                <w:bCs/>
                <w:lang w:eastAsia="ru-RU"/>
              </w:rPr>
              <w:softHyphen/>
              <w:t>лений средств  в 202</w:t>
            </w:r>
            <w:r w:rsidR="000D5FD3">
              <w:rPr>
                <w:b/>
                <w:bCs/>
                <w:lang w:eastAsia="ru-RU"/>
              </w:rPr>
              <w:t>6</w:t>
            </w:r>
            <w:r w:rsidRPr="002C2695">
              <w:rPr>
                <w:b/>
                <w:bCs/>
                <w:lang w:eastAsia="ru-RU"/>
              </w:rPr>
              <w:t xml:space="preserve"> году</w:t>
            </w:r>
          </w:p>
        </w:tc>
      </w:tr>
      <w:tr w:rsidR="002C2695" w:rsidRPr="002C2695" w:rsidTr="002C2695">
        <w:tc>
          <w:tcPr>
            <w:tcW w:w="596" w:type="dxa"/>
          </w:tcPr>
          <w:p w:rsidR="002C2695" w:rsidRPr="002C2695" w:rsidRDefault="002C2695" w:rsidP="002C2695">
            <w:pPr>
              <w:suppressAutoHyphens w:val="0"/>
              <w:rPr>
                <w:sz w:val="26"/>
                <w:szCs w:val="26"/>
                <w:lang w:eastAsia="ru-RU"/>
              </w:rPr>
            </w:pPr>
          </w:p>
        </w:tc>
        <w:tc>
          <w:tcPr>
            <w:tcW w:w="3198" w:type="dxa"/>
            <w:vAlign w:val="center"/>
          </w:tcPr>
          <w:p w:rsidR="002C2695" w:rsidRPr="002C2695" w:rsidRDefault="002C2695" w:rsidP="002C2695">
            <w:pPr>
              <w:suppressAutoHyphens w:val="0"/>
              <w:jc w:val="both"/>
              <w:rPr>
                <w:lang w:eastAsia="ru-RU"/>
              </w:rPr>
            </w:pPr>
          </w:p>
        </w:tc>
        <w:tc>
          <w:tcPr>
            <w:tcW w:w="1791" w:type="dxa"/>
            <w:vAlign w:val="center"/>
          </w:tcPr>
          <w:p w:rsidR="002C2695" w:rsidRPr="002C2695" w:rsidRDefault="002C2695" w:rsidP="002C2695">
            <w:pPr>
              <w:suppressAutoHyphens w:val="0"/>
              <w:jc w:val="center"/>
              <w:rPr>
                <w:lang w:eastAsia="ru-RU"/>
              </w:rPr>
            </w:pPr>
          </w:p>
        </w:tc>
        <w:tc>
          <w:tcPr>
            <w:tcW w:w="1753" w:type="dxa"/>
            <w:vAlign w:val="center"/>
          </w:tcPr>
          <w:p w:rsidR="002C2695" w:rsidRPr="002C2695" w:rsidRDefault="000D5FD3" w:rsidP="002C2695">
            <w:pPr>
              <w:suppressAutoHyphens w:val="0"/>
              <w:jc w:val="center"/>
              <w:rPr>
                <w:lang w:eastAsia="ru-RU"/>
              </w:rPr>
            </w:pPr>
            <w:r>
              <w:rPr>
                <w:lang w:eastAsia="ru-RU"/>
              </w:rPr>
              <w:t>0,0</w:t>
            </w:r>
          </w:p>
        </w:tc>
        <w:tc>
          <w:tcPr>
            <w:tcW w:w="1559" w:type="dxa"/>
          </w:tcPr>
          <w:p w:rsidR="002C2695" w:rsidRPr="002C2695" w:rsidRDefault="002C2695" w:rsidP="002C2695">
            <w:pPr>
              <w:suppressAutoHyphens w:val="0"/>
              <w:jc w:val="center"/>
              <w:rPr>
                <w:lang w:eastAsia="ru-RU"/>
              </w:rPr>
            </w:pPr>
            <w:r w:rsidRPr="002C2695">
              <w:rPr>
                <w:lang w:eastAsia="ru-RU"/>
              </w:rPr>
              <w:t>0,0</w:t>
            </w:r>
          </w:p>
        </w:tc>
        <w:tc>
          <w:tcPr>
            <w:tcW w:w="1417" w:type="dxa"/>
          </w:tcPr>
          <w:p w:rsidR="002C2695" w:rsidRPr="002C2695" w:rsidRDefault="002C2695" w:rsidP="002C2695">
            <w:pPr>
              <w:suppressAutoHyphens w:val="0"/>
              <w:jc w:val="center"/>
              <w:rPr>
                <w:lang w:eastAsia="ru-RU"/>
              </w:rPr>
            </w:pPr>
            <w:r w:rsidRPr="002C2695">
              <w:rPr>
                <w:lang w:eastAsia="ru-RU"/>
              </w:rPr>
              <w:t>0,0</w:t>
            </w:r>
          </w:p>
        </w:tc>
      </w:tr>
      <w:tr w:rsidR="002C2695" w:rsidRPr="002C2695" w:rsidTr="002C2695">
        <w:tc>
          <w:tcPr>
            <w:tcW w:w="596" w:type="dxa"/>
          </w:tcPr>
          <w:p w:rsidR="002C2695" w:rsidRPr="002C2695" w:rsidRDefault="002C2695" w:rsidP="002C2695">
            <w:pPr>
              <w:suppressAutoHyphens w:val="0"/>
              <w:jc w:val="both"/>
              <w:rPr>
                <w:b/>
                <w:bCs/>
                <w:sz w:val="28"/>
                <w:szCs w:val="28"/>
                <w:lang w:eastAsia="ru-RU"/>
              </w:rPr>
            </w:pPr>
          </w:p>
        </w:tc>
        <w:tc>
          <w:tcPr>
            <w:tcW w:w="3198" w:type="dxa"/>
          </w:tcPr>
          <w:p w:rsidR="002C2695" w:rsidRPr="002C2695" w:rsidRDefault="002C2695" w:rsidP="002C2695">
            <w:pPr>
              <w:suppressAutoHyphens w:val="0"/>
              <w:jc w:val="center"/>
              <w:rPr>
                <w:b/>
                <w:lang w:eastAsia="ru-RU"/>
              </w:rPr>
            </w:pPr>
            <w:r w:rsidRPr="002C2695">
              <w:rPr>
                <w:b/>
                <w:lang w:eastAsia="ru-RU"/>
              </w:rPr>
              <w:t>ИТОГО:</w:t>
            </w:r>
          </w:p>
        </w:tc>
        <w:tc>
          <w:tcPr>
            <w:tcW w:w="1791" w:type="dxa"/>
          </w:tcPr>
          <w:p w:rsidR="002C2695" w:rsidRPr="002C2695" w:rsidRDefault="002C2695" w:rsidP="002C2695">
            <w:pPr>
              <w:suppressAutoHyphens w:val="0"/>
              <w:jc w:val="center"/>
              <w:rPr>
                <w:b/>
                <w:lang w:eastAsia="ru-RU"/>
              </w:rPr>
            </w:pPr>
          </w:p>
        </w:tc>
        <w:tc>
          <w:tcPr>
            <w:tcW w:w="1753" w:type="dxa"/>
            <w:vAlign w:val="center"/>
          </w:tcPr>
          <w:p w:rsidR="002C2695" w:rsidRPr="002C2695" w:rsidRDefault="000D5FD3" w:rsidP="002C2695">
            <w:pPr>
              <w:suppressAutoHyphens w:val="0"/>
              <w:jc w:val="center"/>
              <w:rPr>
                <w:b/>
                <w:lang w:eastAsia="ru-RU"/>
              </w:rPr>
            </w:pPr>
            <w:r>
              <w:rPr>
                <w:b/>
                <w:lang w:eastAsia="ru-RU"/>
              </w:rPr>
              <w:t>0,0</w:t>
            </w:r>
          </w:p>
        </w:tc>
        <w:tc>
          <w:tcPr>
            <w:tcW w:w="1559" w:type="dxa"/>
          </w:tcPr>
          <w:p w:rsidR="002C2695" w:rsidRPr="002C2695" w:rsidRDefault="002C2695" w:rsidP="002C2695">
            <w:pPr>
              <w:suppressAutoHyphens w:val="0"/>
              <w:jc w:val="center"/>
              <w:rPr>
                <w:b/>
                <w:lang w:eastAsia="ru-RU"/>
              </w:rPr>
            </w:pPr>
            <w:r w:rsidRPr="002C2695">
              <w:rPr>
                <w:b/>
                <w:lang w:eastAsia="ru-RU"/>
              </w:rPr>
              <w:t>0,0</w:t>
            </w:r>
          </w:p>
        </w:tc>
        <w:tc>
          <w:tcPr>
            <w:tcW w:w="1417" w:type="dxa"/>
          </w:tcPr>
          <w:p w:rsidR="002C2695" w:rsidRPr="002C2695" w:rsidRDefault="002C2695" w:rsidP="002C2695">
            <w:pPr>
              <w:suppressAutoHyphens w:val="0"/>
              <w:jc w:val="center"/>
              <w:rPr>
                <w:b/>
                <w:lang w:eastAsia="ru-RU"/>
              </w:rPr>
            </w:pPr>
            <w:r w:rsidRPr="002C2695">
              <w:rPr>
                <w:b/>
                <w:lang w:eastAsia="ru-RU"/>
              </w:rPr>
              <w:t>0,0</w:t>
            </w:r>
          </w:p>
        </w:tc>
      </w:tr>
    </w:tbl>
    <w:p w:rsidR="002C2695" w:rsidRPr="002C2695" w:rsidRDefault="002C2695" w:rsidP="002C2695">
      <w:pPr>
        <w:suppressAutoHyphens w:val="0"/>
        <w:rPr>
          <w:lang w:eastAsia="ru-RU"/>
        </w:rPr>
      </w:pPr>
    </w:p>
    <w:p w:rsidR="002C2695" w:rsidRPr="002C2695" w:rsidRDefault="002C2695" w:rsidP="002C2695">
      <w:pPr>
        <w:suppressAutoHyphens w:val="0"/>
        <w:rPr>
          <w:lang w:eastAsia="ru-RU"/>
        </w:rPr>
      </w:pPr>
    </w:p>
    <w:p w:rsidR="002C2695" w:rsidRPr="002C2695" w:rsidRDefault="002C2695" w:rsidP="002C2695">
      <w:pPr>
        <w:suppressAutoHyphens w:val="0"/>
        <w:ind w:left="142"/>
        <w:jc w:val="both"/>
        <w:rPr>
          <w:b/>
          <w:lang w:eastAsia="ru-RU"/>
        </w:rPr>
      </w:pPr>
      <w:r w:rsidRPr="002C2695">
        <w:rPr>
          <w:b/>
          <w:lang w:eastAsia="ru-RU"/>
        </w:rPr>
        <w:t>2. Приобретение недвижимого имущества в муниципальную собственность</w:t>
      </w:r>
    </w:p>
    <w:p w:rsidR="002C2695" w:rsidRPr="002C2695" w:rsidRDefault="002C2695" w:rsidP="002C2695">
      <w:pPr>
        <w:suppressAutoHyphens w:val="0"/>
        <w:ind w:left="142"/>
        <w:jc w:val="right"/>
        <w:rPr>
          <w:lang w:eastAsia="ru-RU"/>
        </w:rPr>
      </w:pPr>
      <w:r w:rsidRPr="002C2695">
        <w:rPr>
          <w:lang w:eastAsia="ru-RU"/>
        </w:rPr>
        <w:t>(тыс. руб.)</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187"/>
        <w:gridCol w:w="1796"/>
        <w:gridCol w:w="1748"/>
        <w:gridCol w:w="1559"/>
        <w:gridCol w:w="1513"/>
      </w:tblGrid>
      <w:tr w:rsidR="002C2695" w:rsidRPr="002C2695" w:rsidTr="002C2695">
        <w:tc>
          <w:tcPr>
            <w:tcW w:w="607" w:type="dxa"/>
          </w:tcPr>
          <w:p w:rsidR="002C2695" w:rsidRPr="002C2695" w:rsidRDefault="002C2695" w:rsidP="002C2695">
            <w:pPr>
              <w:suppressAutoHyphens w:val="0"/>
              <w:ind w:firstLine="142"/>
              <w:jc w:val="center"/>
              <w:rPr>
                <w:b/>
                <w:lang w:eastAsia="ru-RU"/>
              </w:rPr>
            </w:pPr>
            <w:r w:rsidRPr="002C2695">
              <w:rPr>
                <w:b/>
                <w:lang w:eastAsia="ru-RU"/>
              </w:rPr>
              <w:t xml:space="preserve">№ </w:t>
            </w:r>
            <w:proofErr w:type="gramStart"/>
            <w:r w:rsidRPr="002C2695">
              <w:rPr>
                <w:b/>
                <w:lang w:eastAsia="ru-RU"/>
              </w:rPr>
              <w:t>п</w:t>
            </w:r>
            <w:proofErr w:type="gramEnd"/>
            <w:r w:rsidRPr="002C2695">
              <w:rPr>
                <w:b/>
                <w:lang w:eastAsia="ru-RU"/>
              </w:rPr>
              <w:t>/п</w:t>
            </w:r>
          </w:p>
        </w:tc>
        <w:tc>
          <w:tcPr>
            <w:tcW w:w="3187" w:type="dxa"/>
          </w:tcPr>
          <w:p w:rsidR="002C2695" w:rsidRPr="002C2695" w:rsidRDefault="002C2695" w:rsidP="002C2695">
            <w:pPr>
              <w:suppressAutoHyphens w:val="0"/>
              <w:jc w:val="center"/>
              <w:rPr>
                <w:b/>
                <w:lang w:eastAsia="ru-RU"/>
              </w:rPr>
            </w:pPr>
            <w:r w:rsidRPr="002C2695">
              <w:rPr>
                <w:b/>
                <w:lang w:eastAsia="ru-RU"/>
              </w:rPr>
              <w:t>Наименование приобретаемого имущества, его местонахождение</w:t>
            </w:r>
          </w:p>
        </w:tc>
        <w:tc>
          <w:tcPr>
            <w:tcW w:w="1796" w:type="dxa"/>
          </w:tcPr>
          <w:p w:rsidR="002C2695" w:rsidRPr="002C2695" w:rsidRDefault="002C2695" w:rsidP="002C2695">
            <w:pPr>
              <w:suppressAutoHyphens w:val="0"/>
              <w:jc w:val="center"/>
              <w:rPr>
                <w:b/>
                <w:lang w:eastAsia="ru-RU"/>
              </w:rPr>
            </w:pPr>
            <w:r w:rsidRPr="002C2695">
              <w:rPr>
                <w:b/>
                <w:lang w:eastAsia="ru-RU"/>
              </w:rPr>
              <w:t>Срок приобретения</w:t>
            </w:r>
          </w:p>
        </w:tc>
        <w:tc>
          <w:tcPr>
            <w:tcW w:w="1748" w:type="dxa"/>
          </w:tcPr>
          <w:p w:rsidR="002C2695" w:rsidRPr="002C2695" w:rsidRDefault="002C2695" w:rsidP="002C2695">
            <w:pPr>
              <w:suppressAutoHyphens w:val="0"/>
              <w:jc w:val="center"/>
              <w:rPr>
                <w:b/>
                <w:lang w:eastAsia="ru-RU"/>
              </w:rPr>
            </w:pPr>
            <w:r w:rsidRPr="002C2695">
              <w:rPr>
                <w:b/>
                <w:lang w:eastAsia="ru-RU"/>
              </w:rPr>
              <w:t xml:space="preserve">Сумма </w:t>
            </w:r>
          </w:p>
          <w:p w:rsidR="002C2695" w:rsidRPr="002C2695" w:rsidRDefault="002C2695" w:rsidP="000D5FD3">
            <w:pPr>
              <w:suppressAutoHyphens w:val="0"/>
              <w:jc w:val="center"/>
              <w:rPr>
                <w:b/>
                <w:lang w:eastAsia="ru-RU"/>
              </w:rPr>
            </w:pPr>
            <w:r>
              <w:rPr>
                <w:b/>
                <w:lang w:eastAsia="ru-RU"/>
              </w:rPr>
              <w:t>в 202</w:t>
            </w:r>
            <w:r w:rsidR="000D5FD3">
              <w:rPr>
                <w:b/>
                <w:lang w:eastAsia="ru-RU"/>
              </w:rPr>
              <w:t>4</w:t>
            </w:r>
            <w:r w:rsidRPr="002C2695">
              <w:rPr>
                <w:b/>
                <w:lang w:eastAsia="ru-RU"/>
              </w:rPr>
              <w:t xml:space="preserve"> году</w:t>
            </w:r>
          </w:p>
        </w:tc>
        <w:tc>
          <w:tcPr>
            <w:tcW w:w="1559" w:type="dxa"/>
          </w:tcPr>
          <w:p w:rsidR="002C2695" w:rsidRPr="002C2695" w:rsidRDefault="002C2695" w:rsidP="002C2695">
            <w:pPr>
              <w:suppressAutoHyphens w:val="0"/>
              <w:jc w:val="center"/>
              <w:rPr>
                <w:b/>
                <w:lang w:eastAsia="ru-RU"/>
              </w:rPr>
            </w:pPr>
            <w:r w:rsidRPr="002C2695">
              <w:rPr>
                <w:b/>
                <w:lang w:eastAsia="ru-RU"/>
              </w:rPr>
              <w:t xml:space="preserve">Сумма </w:t>
            </w:r>
          </w:p>
          <w:p w:rsidR="002C2695" w:rsidRPr="002C2695" w:rsidRDefault="002C2695" w:rsidP="000D5FD3">
            <w:pPr>
              <w:suppressAutoHyphens w:val="0"/>
              <w:jc w:val="center"/>
              <w:rPr>
                <w:b/>
                <w:lang w:eastAsia="ru-RU"/>
              </w:rPr>
            </w:pPr>
            <w:r w:rsidRPr="002C2695">
              <w:rPr>
                <w:b/>
                <w:lang w:eastAsia="ru-RU"/>
              </w:rPr>
              <w:t>в 202</w:t>
            </w:r>
            <w:r w:rsidR="000D5FD3">
              <w:rPr>
                <w:b/>
                <w:lang w:eastAsia="ru-RU"/>
              </w:rPr>
              <w:t>5</w:t>
            </w:r>
            <w:r w:rsidRPr="002C2695">
              <w:rPr>
                <w:b/>
                <w:lang w:eastAsia="ru-RU"/>
              </w:rPr>
              <w:t xml:space="preserve"> году</w:t>
            </w:r>
          </w:p>
        </w:tc>
        <w:tc>
          <w:tcPr>
            <w:tcW w:w="1513" w:type="dxa"/>
          </w:tcPr>
          <w:p w:rsidR="002C2695" w:rsidRPr="002C2695" w:rsidRDefault="002C2695" w:rsidP="002C2695">
            <w:pPr>
              <w:suppressAutoHyphens w:val="0"/>
              <w:jc w:val="center"/>
              <w:rPr>
                <w:b/>
                <w:lang w:eastAsia="ru-RU"/>
              </w:rPr>
            </w:pPr>
            <w:r w:rsidRPr="002C2695">
              <w:rPr>
                <w:b/>
                <w:lang w:eastAsia="ru-RU"/>
              </w:rPr>
              <w:t xml:space="preserve">Сумма </w:t>
            </w:r>
          </w:p>
          <w:p w:rsidR="002C2695" w:rsidRPr="002C2695" w:rsidRDefault="002C2695" w:rsidP="000D5FD3">
            <w:pPr>
              <w:suppressAutoHyphens w:val="0"/>
              <w:jc w:val="center"/>
              <w:rPr>
                <w:b/>
                <w:lang w:eastAsia="ru-RU"/>
              </w:rPr>
            </w:pPr>
            <w:r w:rsidRPr="002C2695">
              <w:rPr>
                <w:b/>
                <w:lang w:eastAsia="ru-RU"/>
              </w:rPr>
              <w:t>в 202</w:t>
            </w:r>
            <w:r w:rsidR="000D5FD3">
              <w:rPr>
                <w:b/>
                <w:lang w:eastAsia="ru-RU"/>
              </w:rPr>
              <w:t>6</w:t>
            </w:r>
            <w:r w:rsidRPr="002C2695">
              <w:rPr>
                <w:b/>
                <w:lang w:eastAsia="ru-RU"/>
              </w:rPr>
              <w:t xml:space="preserve"> году</w:t>
            </w:r>
          </w:p>
        </w:tc>
      </w:tr>
      <w:tr w:rsidR="002C2695" w:rsidRPr="002C2695" w:rsidTr="002C2695">
        <w:tc>
          <w:tcPr>
            <w:tcW w:w="607" w:type="dxa"/>
          </w:tcPr>
          <w:p w:rsidR="002C2695" w:rsidRPr="002C2695" w:rsidRDefault="002C2695" w:rsidP="002C2695">
            <w:pPr>
              <w:suppressAutoHyphens w:val="0"/>
              <w:jc w:val="right"/>
              <w:rPr>
                <w:sz w:val="26"/>
                <w:szCs w:val="26"/>
                <w:lang w:eastAsia="ru-RU"/>
              </w:rPr>
            </w:pPr>
          </w:p>
        </w:tc>
        <w:tc>
          <w:tcPr>
            <w:tcW w:w="3187" w:type="dxa"/>
          </w:tcPr>
          <w:p w:rsidR="002C2695" w:rsidRPr="002C2695" w:rsidRDefault="002C2695" w:rsidP="002C2695">
            <w:pPr>
              <w:suppressAutoHyphens w:val="0"/>
              <w:rPr>
                <w:lang w:eastAsia="ru-RU"/>
              </w:rPr>
            </w:pPr>
            <w:r w:rsidRPr="002C2695">
              <w:rPr>
                <w:lang w:eastAsia="ru-RU"/>
              </w:rPr>
              <w:t>Не планируется</w:t>
            </w:r>
          </w:p>
        </w:tc>
        <w:tc>
          <w:tcPr>
            <w:tcW w:w="1796" w:type="dxa"/>
            <w:vAlign w:val="center"/>
          </w:tcPr>
          <w:p w:rsidR="002C2695" w:rsidRPr="002C2695" w:rsidRDefault="002C2695" w:rsidP="002C2695">
            <w:pPr>
              <w:suppressAutoHyphens w:val="0"/>
              <w:jc w:val="center"/>
              <w:rPr>
                <w:lang w:eastAsia="ru-RU"/>
              </w:rPr>
            </w:pPr>
          </w:p>
        </w:tc>
        <w:tc>
          <w:tcPr>
            <w:tcW w:w="1748" w:type="dxa"/>
            <w:vAlign w:val="center"/>
          </w:tcPr>
          <w:p w:rsidR="002C2695" w:rsidRPr="002C2695" w:rsidRDefault="002C2695" w:rsidP="002C2695">
            <w:pPr>
              <w:suppressAutoHyphens w:val="0"/>
              <w:jc w:val="center"/>
              <w:rPr>
                <w:lang w:eastAsia="ru-RU"/>
              </w:rPr>
            </w:pPr>
            <w:r w:rsidRPr="002C2695">
              <w:rPr>
                <w:lang w:eastAsia="ru-RU"/>
              </w:rPr>
              <w:t>0,0</w:t>
            </w:r>
          </w:p>
        </w:tc>
        <w:tc>
          <w:tcPr>
            <w:tcW w:w="1559" w:type="dxa"/>
          </w:tcPr>
          <w:p w:rsidR="002C2695" w:rsidRPr="002C2695" w:rsidRDefault="002C2695" w:rsidP="002C2695">
            <w:pPr>
              <w:suppressAutoHyphens w:val="0"/>
              <w:jc w:val="center"/>
              <w:rPr>
                <w:lang w:eastAsia="ru-RU"/>
              </w:rPr>
            </w:pPr>
            <w:r w:rsidRPr="002C2695">
              <w:rPr>
                <w:lang w:eastAsia="ru-RU"/>
              </w:rPr>
              <w:t>0,0</w:t>
            </w:r>
          </w:p>
        </w:tc>
        <w:tc>
          <w:tcPr>
            <w:tcW w:w="1513" w:type="dxa"/>
          </w:tcPr>
          <w:p w:rsidR="002C2695" w:rsidRPr="002C2695" w:rsidRDefault="002C2695" w:rsidP="002C2695">
            <w:pPr>
              <w:suppressAutoHyphens w:val="0"/>
              <w:jc w:val="center"/>
              <w:rPr>
                <w:lang w:eastAsia="ru-RU"/>
              </w:rPr>
            </w:pPr>
            <w:r w:rsidRPr="002C2695">
              <w:rPr>
                <w:lang w:eastAsia="ru-RU"/>
              </w:rPr>
              <w:t>0,0</w:t>
            </w:r>
          </w:p>
        </w:tc>
      </w:tr>
    </w:tbl>
    <w:p w:rsidR="002C2695" w:rsidRPr="002C2695" w:rsidRDefault="002C2695" w:rsidP="002C2695">
      <w:pPr>
        <w:jc w:val="center"/>
        <w:rPr>
          <w:b/>
          <w:sz w:val="28"/>
          <w:szCs w:val="28"/>
        </w:rPr>
      </w:pPr>
    </w:p>
    <w:p w:rsidR="002C2695" w:rsidRPr="002C2695" w:rsidRDefault="002C2695" w:rsidP="002C2695">
      <w:pPr>
        <w:jc w:val="center"/>
        <w:rPr>
          <w:b/>
          <w:sz w:val="28"/>
          <w:szCs w:val="28"/>
        </w:rPr>
      </w:pPr>
    </w:p>
    <w:p w:rsidR="002C2695" w:rsidRPr="002C2695" w:rsidRDefault="002C2695" w:rsidP="002C2695"/>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r w:rsidRPr="002C2695">
        <w:rPr>
          <w:i/>
          <w:sz w:val="20"/>
          <w:szCs w:val="20"/>
        </w:rPr>
        <w:lastRenderedPageBreak/>
        <w:t>Приложение №7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w:t>
      </w:r>
      <w:r w:rsidR="000D5FD3">
        <w:rPr>
          <w:i/>
          <w:sz w:val="20"/>
          <w:szCs w:val="20"/>
        </w:rPr>
        <w:t>4</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sidR="000D5FD3">
        <w:rPr>
          <w:i/>
          <w:sz w:val="20"/>
          <w:szCs w:val="20"/>
        </w:rPr>
        <w:t>5</w:t>
      </w:r>
      <w:r w:rsidRPr="002C2695">
        <w:rPr>
          <w:i/>
          <w:sz w:val="20"/>
          <w:szCs w:val="20"/>
        </w:rPr>
        <w:t xml:space="preserve"> и 202</w:t>
      </w:r>
      <w:r w:rsidR="000D5FD3">
        <w:rPr>
          <w:i/>
          <w:sz w:val="20"/>
          <w:szCs w:val="20"/>
        </w:rPr>
        <w:t>6</w:t>
      </w:r>
      <w:r w:rsidRPr="002C2695">
        <w:rPr>
          <w:i/>
          <w:sz w:val="20"/>
          <w:szCs w:val="20"/>
        </w:rPr>
        <w:t xml:space="preserve"> годов</w:t>
      </w:r>
    </w:p>
    <w:p w:rsidR="002C2695" w:rsidRPr="002C2695" w:rsidRDefault="002C2695" w:rsidP="002C2695">
      <w:pPr>
        <w:ind w:firstLine="720"/>
        <w:jc w:val="right"/>
        <w:rPr>
          <w:b/>
          <w:sz w:val="28"/>
          <w:szCs w:val="28"/>
        </w:rPr>
      </w:pPr>
    </w:p>
    <w:p w:rsidR="002C2695" w:rsidRPr="002C2695" w:rsidRDefault="002C2695" w:rsidP="002C2695"/>
    <w:p w:rsidR="002C2695" w:rsidRPr="002C2695" w:rsidRDefault="002C2695" w:rsidP="002C2695">
      <w:pPr>
        <w:suppressAutoHyphens w:val="0"/>
        <w:jc w:val="center"/>
        <w:rPr>
          <w:b/>
          <w:lang w:eastAsia="ru-RU"/>
        </w:rPr>
      </w:pPr>
      <w:r w:rsidRPr="002C2695">
        <w:rPr>
          <w:b/>
          <w:lang w:eastAsia="ru-RU"/>
        </w:rPr>
        <w:t>Программа муниципальных внутренних заимствований</w:t>
      </w:r>
    </w:p>
    <w:p w:rsidR="002C2695" w:rsidRPr="002C2695" w:rsidRDefault="002C2695" w:rsidP="002C2695">
      <w:pPr>
        <w:suppressAutoHyphens w:val="0"/>
        <w:jc w:val="center"/>
        <w:rPr>
          <w:b/>
          <w:lang w:eastAsia="ru-RU"/>
        </w:rPr>
      </w:pPr>
      <w:r w:rsidRPr="002C2695">
        <w:rPr>
          <w:b/>
          <w:lang w:eastAsia="ru-RU"/>
        </w:rPr>
        <w:t xml:space="preserve">муниципального образования «Калтайское сельское поселение»  </w:t>
      </w:r>
    </w:p>
    <w:p w:rsidR="002C2695" w:rsidRPr="002C2695" w:rsidRDefault="002C2695" w:rsidP="002C2695">
      <w:pPr>
        <w:suppressAutoHyphens w:val="0"/>
        <w:jc w:val="center"/>
        <w:rPr>
          <w:b/>
          <w:lang w:eastAsia="ru-RU"/>
        </w:rPr>
      </w:pPr>
      <w:r w:rsidRPr="002C2695">
        <w:rPr>
          <w:b/>
          <w:lang w:eastAsia="ru-RU"/>
        </w:rPr>
        <w:t>на 202</w:t>
      </w:r>
      <w:r w:rsidR="000D5FD3">
        <w:rPr>
          <w:b/>
          <w:lang w:eastAsia="ru-RU"/>
        </w:rPr>
        <w:t>4</w:t>
      </w:r>
      <w:r w:rsidRPr="002C2695">
        <w:rPr>
          <w:b/>
          <w:lang w:eastAsia="ru-RU"/>
        </w:rPr>
        <w:t xml:space="preserve"> год</w:t>
      </w:r>
      <w:r w:rsidRPr="002C2695">
        <w:t xml:space="preserve"> </w:t>
      </w:r>
      <w:r w:rsidRPr="002C2695">
        <w:rPr>
          <w:b/>
          <w:lang w:eastAsia="ru-RU"/>
        </w:rPr>
        <w:t>и  плановый период 202</w:t>
      </w:r>
      <w:r w:rsidR="000D5FD3">
        <w:rPr>
          <w:b/>
          <w:lang w:eastAsia="ru-RU"/>
        </w:rPr>
        <w:t>5</w:t>
      </w:r>
      <w:r w:rsidRPr="002C2695">
        <w:rPr>
          <w:b/>
          <w:lang w:eastAsia="ru-RU"/>
        </w:rPr>
        <w:t xml:space="preserve"> и 202</w:t>
      </w:r>
      <w:r w:rsidR="000D5FD3">
        <w:rPr>
          <w:b/>
          <w:lang w:eastAsia="ru-RU"/>
        </w:rPr>
        <w:t>6</w:t>
      </w:r>
      <w:r w:rsidRPr="002C2695">
        <w:rPr>
          <w:b/>
          <w:lang w:eastAsia="ru-RU"/>
        </w:rPr>
        <w:t xml:space="preserve"> годов</w:t>
      </w:r>
    </w:p>
    <w:p w:rsidR="002C2695" w:rsidRPr="002C2695" w:rsidRDefault="002C2695" w:rsidP="002C2695">
      <w:pPr>
        <w:suppressAutoHyphens w:val="0"/>
        <w:jc w:val="center"/>
        <w:rPr>
          <w:b/>
          <w:lang w:eastAsia="ru-RU"/>
        </w:rPr>
      </w:pPr>
    </w:p>
    <w:p w:rsidR="002C2695" w:rsidRPr="002C2695" w:rsidRDefault="002C2695" w:rsidP="002C2695">
      <w:pPr>
        <w:suppressAutoHyphens w:val="0"/>
        <w:ind w:firstLine="708"/>
        <w:jc w:val="both"/>
        <w:rPr>
          <w:lang w:eastAsia="ru-RU"/>
        </w:rPr>
      </w:pPr>
      <w:r w:rsidRPr="002C2695">
        <w:rPr>
          <w:lang w:eastAsia="ru-RU"/>
        </w:rPr>
        <w:t>Настоящая Программа муниципальных внутренних заимствований на 202</w:t>
      </w:r>
      <w:r w:rsidR="000D5FD3">
        <w:rPr>
          <w:lang w:eastAsia="ru-RU"/>
        </w:rPr>
        <w:t>4</w:t>
      </w:r>
      <w:r w:rsidRPr="002C2695">
        <w:rPr>
          <w:lang w:eastAsia="ru-RU"/>
        </w:rPr>
        <w:t xml:space="preserve"> год</w:t>
      </w:r>
      <w:r w:rsidRPr="002C2695">
        <w:t xml:space="preserve"> </w:t>
      </w:r>
      <w:r w:rsidRPr="002C2695">
        <w:rPr>
          <w:lang w:eastAsia="ru-RU"/>
        </w:rPr>
        <w:t>и  плановый период 202</w:t>
      </w:r>
      <w:r w:rsidR="000D5FD3">
        <w:rPr>
          <w:lang w:eastAsia="ru-RU"/>
        </w:rPr>
        <w:t>5</w:t>
      </w:r>
      <w:r w:rsidRPr="002C2695">
        <w:rPr>
          <w:lang w:eastAsia="ru-RU"/>
        </w:rPr>
        <w:t xml:space="preserve"> и 202</w:t>
      </w:r>
      <w:r w:rsidR="000D5FD3">
        <w:rPr>
          <w:lang w:eastAsia="ru-RU"/>
        </w:rPr>
        <w:t>6</w:t>
      </w:r>
      <w:r w:rsidRPr="002C2695">
        <w:rPr>
          <w:lang w:eastAsia="ru-RU"/>
        </w:rPr>
        <w:t xml:space="preserve"> годов со</w:t>
      </w:r>
      <w:r w:rsidRPr="002C2695">
        <w:rPr>
          <w:lang w:eastAsia="ru-RU"/>
        </w:rPr>
        <w:softHyphen/>
        <w:t>ставлена в соответствии с Бюджетным кодексом Российской Федерации и устанавливает перечень всех внутренних за</w:t>
      </w:r>
      <w:r w:rsidRPr="002C2695">
        <w:rPr>
          <w:lang w:eastAsia="ru-RU"/>
        </w:rPr>
        <w:softHyphen/>
        <w:t>имствований муниципального образования «Калтайское сельское поселение»:</w:t>
      </w:r>
    </w:p>
    <w:p w:rsidR="002C2695" w:rsidRPr="002C2695" w:rsidRDefault="002C2695" w:rsidP="002C2695">
      <w:pPr>
        <w:suppressAutoHyphens w:val="0"/>
        <w:ind w:firstLine="708"/>
        <w:jc w:val="both"/>
        <w:rPr>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473"/>
        <w:gridCol w:w="1418"/>
        <w:gridCol w:w="1503"/>
      </w:tblGrid>
      <w:tr w:rsidR="002C2695" w:rsidRPr="002C2695" w:rsidTr="002C2695">
        <w:tc>
          <w:tcPr>
            <w:tcW w:w="5920"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r w:rsidRPr="002C2695">
              <w:rPr>
                <w:b/>
                <w:bCs/>
                <w:lang w:eastAsia="ru-RU"/>
              </w:rPr>
              <w:t>Перечень внутренних заимствований</w:t>
            </w:r>
          </w:p>
        </w:tc>
        <w:tc>
          <w:tcPr>
            <w:tcW w:w="147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r w:rsidRPr="002C2695">
              <w:rPr>
                <w:b/>
                <w:bCs/>
                <w:lang w:eastAsia="ru-RU"/>
              </w:rPr>
              <w:t>Сумма на 202</w:t>
            </w:r>
            <w:r w:rsidR="000D5FD3">
              <w:rPr>
                <w:b/>
                <w:bCs/>
                <w:lang w:eastAsia="ru-RU"/>
              </w:rPr>
              <w:t>4</w:t>
            </w:r>
            <w:r w:rsidRPr="002C2695">
              <w:rPr>
                <w:b/>
                <w:bCs/>
                <w:lang w:eastAsia="ru-RU"/>
              </w:rPr>
              <w:t xml:space="preserve"> год</w:t>
            </w:r>
          </w:p>
          <w:p w:rsidR="002C2695" w:rsidRPr="002C2695" w:rsidRDefault="002C2695" w:rsidP="002C2695">
            <w:pPr>
              <w:suppressAutoHyphens w:val="0"/>
              <w:jc w:val="center"/>
              <w:rPr>
                <w:b/>
                <w:bCs/>
                <w:lang w:eastAsia="ru-RU"/>
              </w:rPr>
            </w:pPr>
            <w:r w:rsidRPr="002C2695">
              <w:rPr>
                <w:b/>
                <w:bCs/>
                <w:lang w:eastAsia="ru-RU"/>
              </w:rPr>
              <w:t>(тыс. руб.)</w:t>
            </w:r>
          </w:p>
        </w:tc>
        <w:tc>
          <w:tcPr>
            <w:tcW w:w="1418"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r w:rsidRPr="002C2695">
              <w:rPr>
                <w:b/>
                <w:bCs/>
                <w:lang w:eastAsia="ru-RU"/>
              </w:rPr>
              <w:t>Сумма на 202</w:t>
            </w:r>
            <w:r w:rsidR="000D5FD3">
              <w:rPr>
                <w:b/>
                <w:bCs/>
                <w:lang w:eastAsia="ru-RU"/>
              </w:rPr>
              <w:t>5</w:t>
            </w:r>
            <w:r w:rsidRPr="002C2695">
              <w:rPr>
                <w:b/>
                <w:bCs/>
                <w:lang w:eastAsia="ru-RU"/>
              </w:rPr>
              <w:t xml:space="preserve"> год</w:t>
            </w:r>
          </w:p>
          <w:p w:rsidR="002C2695" w:rsidRPr="002C2695" w:rsidRDefault="002C2695" w:rsidP="002C2695">
            <w:pPr>
              <w:suppressAutoHyphens w:val="0"/>
              <w:jc w:val="center"/>
              <w:rPr>
                <w:b/>
                <w:bCs/>
                <w:lang w:eastAsia="ru-RU"/>
              </w:rPr>
            </w:pPr>
            <w:r w:rsidRPr="002C2695">
              <w:rPr>
                <w:b/>
                <w:bCs/>
                <w:lang w:eastAsia="ru-RU"/>
              </w:rPr>
              <w:t>(тыс. руб.)</w:t>
            </w:r>
          </w:p>
        </w:tc>
        <w:tc>
          <w:tcPr>
            <w:tcW w:w="150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r w:rsidRPr="002C2695">
              <w:rPr>
                <w:b/>
                <w:bCs/>
                <w:lang w:eastAsia="ru-RU"/>
              </w:rPr>
              <w:t>Сумма на 202</w:t>
            </w:r>
            <w:r w:rsidR="000D5FD3">
              <w:rPr>
                <w:b/>
                <w:bCs/>
                <w:lang w:eastAsia="ru-RU"/>
              </w:rPr>
              <w:t>6</w:t>
            </w:r>
            <w:r w:rsidRPr="002C2695">
              <w:rPr>
                <w:b/>
                <w:bCs/>
                <w:lang w:eastAsia="ru-RU"/>
              </w:rPr>
              <w:t xml:space="preserve"> год</w:t>
            </w:r>
          </w:p>
          <w:p w:rsidR="002C2695" w:rsidRPr="002C2695" w:rsidRDefault="002C2695" w:rsidP="002C2695">
            <w:pPr>
              <w:suppressAutoHyphens w:val="0"/>
              <w:jc w:val="center"/>
              <w:rPr>
                <w:b/>
                <w:bCs/>
                <w:lang w:eastAsia="ru-RU"/>
              </w:rPr>
            </w:pPr>
            <w:r w:rsidRPr="002C2695">
              <w:rPr>
                <w:b/>
                <w:bCs/>
                <w:lang w:eastAsia="ru-RU"/>
              </w:rPr>
              <w:t>(тыс. руб.)</w:t>
            </w:r>
          </w:p>
        </w:tc>
      </w:tr>
      <w:tr w:rsidR="002C2695" w:rsidRPr="002C2695" w:rsidTr="002C2695">
        <w:tc>
          <w:tcPr>
            <w:tcW w:w="5920"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both"/>
              <w:rPr>
                <w:b/>
                <w:bCs/>
                <w:lang w:eastAsia="ru-RU"/>
              </w:rPr>
            </w:pPr>
            <w:r w:rsidRPr="002C2695">
              <w:rPr>
                <w:b/>
                <w:bCs/>
                <w:lang w:eastAsia="ru-RU"/>
              </w:rPr>
              <w:t>Бюджетные кредиты, привлеченные в местный бюджет от других бюджетов бюд</w:t>
            </w:r>
            <w:r w:rsidRPr="002C2695">
              <w:rPr>
                <w:b/>
                <w:bCs/>
                <w:lang w:eastAsia="ru-RU"/>
              </w:rPr>
              <w:softHyphen/>
              <w:t>жетной системы Российской Федерации:</w:t>
            </w:r>
          </w:p>
        </w:tc>
        <w:tc>
          <w:tcPr>
            <w:tcW w:w="147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p>
          <w:p w:rsidR="002C2695" w:rsidRPr="002C2695" w:rsidRDefault="002C2695" w:rsidP="002C2695">
            <w:pPr>
              <w:suppressAutoHyphens w:val="0"/>
              <w:jc w:val="center"/>
              <w:rPr>
                <w:b/>
                <w:bCs/>
                <w:lang w:eastAsia="ru-RU"/>
              </w:rPr>
            </w:pPr>
            <w:r w:rsidRPr="002C2695">
              <w:rPr>
                <w:b/>
                <w:bCs/>
                <w:lang w:eastAsia="ru-RU"/>
              </w:rPr>
              <w:t>0</w:t>
            </w:r>
          </w:p>
        </w:tc>
        <w:tc>
          <w:tcPr>
            <w:tcW w:w="1418"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p>
          <w:p w:rsidR="002C2695" w:rsidRPr="002C2695" w:rsidRDefault="002C2695" w:rsidP="002C2695">
            <w:pPr>
              <w:suppressAutoHyphens w:val="0"/>
              <w:jc w:val="center"/>
              <w:rPr>
                <w:b/>
                <w:bCs/>
                <w:lang w:eastAsia="ru-RU"/>
              </w:rPr>
            </w:pPr>
            <w:r w:rsidRPr="002C2695">
              <w:rPr>
                <w:b/>
                <w:bCs/>
                <w:lang w:eastAsia="ru-RU"/>
              </w:rPr>
              <w:t>0</w:t>
            </w:r>
          </w:p>
        </w:tc>
        <w:tc>
          <w:tcPr>
            <w:tcW w:w="150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b/>
                <w:bCs/>
                <w:lang w:eastAsia="ru-RU"/>
              </w:rPr>
            </w:pPr>
          </w:p>
          <w:p w:rsidR="002C2695" w:rsidRPr="002C2695" w:rsidRDefault="002C2695" w:rsidP="002C2695">
            <w:pPr>
              <w:suppressAutoHyphens w:val="0"/>
              <w:jc w:val="center"/>
              <w:rPr>
                <w:b/>
                <w:bCs/>
                <w:lang w:eastAsia="ru-RU"/>
              </w:rPr>
            </w:pPr>
            <w:r w:rsidRPr="002C2695">
              <w:rPr>
                <w:b/>
                <w:bCs/>
                <w:lang w:eastAsia="ru-RU"/>
              </w:rPr>
              <w:t>0</w:t>
            </w:r>
          </w:p>
        </w:tc>
      </w:tr>
      <w:tr w:rsidR="002C2695" w:rsidRPr="002C2695" w:rsidTr="002C2695">
        <w:tc>
          <w:tcPr>
            <w:tcW w:w="5920"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both"/>
              <w:rPr>
                <w:lang w:eastAsia="ru-RU"/>
              </w:rPr>
            </w:pPr>
            <w:r w:rsidRPr="002C2695">
              <w:rPr>
                <w:lang w:eastAsia="ru-RU"/>
              </w:rPr>
              <w:t>объем привлечения</w:t>
            </w:r>
          </w:p>
        </w:tc>
        <w:tc>
          <w:tcPr>
            <w:tcW w:w="147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c>
          <w:tcPr>
            <w:tcW w:w="150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r>
      <w:tr w:rsidR="002C2695" w:rsidRPr="002C2695" w:rsidTr="002C2695">
        <w:tc>
          <w:tcPr>
            <w:tcW w:w="5920"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both"/>
              <w:rPr>
                <w:lang w:eastAsia="ru-RU"/>
              </w:rPr>
            </w:pPr>
            <w:r w:rsidRPr="002C2695">
              <w:rPr>
                <w:lang w:eastAsia="ru-RU"/>
              </w:rPr>
              <w:t>объем средств, направляемых на погашение основной суммы долга</w:t>
            </w:r>
          </w:p>
        </w:tc>
        <w:tc>
          <w:tcPr>
            <w:tcW w:w="147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c>
          <w:tcPr>
            <w:tcW w:w="1503" w:type="dxa"/>
            <w:tcBorders>
              <w:top w:val="single" w:sz="4" w:space="0" w:color="auto"/>
              <w:left w:val="single" w:sz="4" w:space="0" w:color="auto"/>
              <w:bottom w:val="single" w:sz="4" w:space="0" w:color="auto"/>
              <w:right w:val="single" w:sz="4" w:space="0" w:color="auto"/>
            </w:tcBorders>
          </w:tcPr>
          <w:p w:rsidR="002C2695" w:rsidRPr="002C2695" w:rsidRDefault="002C2695" w:rsidP="002C2695">
            <w:pPr>
              <w:suppressAutoHyphens w:val="0"/>
              <w:jc w:val="center"/>
              <w:rPr>
                <w:lang w:eastAsia="ru-RU"/>
              </w:rPr>
            </w:pPr>
            <w:r w:rsidRPr="002C2695">
              <w:rPr>
                <w:lang w:eastAsia="ru-RU"/>
              </w:rPr>
              <w:t>0,0</w:t>
            </w:r>
          </w:p>
        </w:tc>
      </w:tr>
    </w:tbl>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r w:rsidRPr="002C2695">
        <w:rPr>
          <w:i/>
          <w:sz w:val="20"/>
          <w:szCs w:val="20"/>
        </w:rPr>
        <w:lastRenderedPageBreak/>
        <w:t>Приложение №8 к бюджету</w:t>
      </w:r>
    </w:p>
    <w:p w:rsidR="002C2695" w:rsidRPr="002C2695" w:rsidRDefault="002C2695" w:rsidP="002C2695">
      <w:pPr>
        <w:ind w:firstLine="720"/>
        <w:jc w:val="right"/>
        <w:rPr>
          <w:i/>
          <w:sz w:val="20"/>
          <w:szCs w:val="20"/>
        </w:rPr>
      </w:pPr>
      <w:r w:rsidRPr="002C2695">
        <w:rPr>
          <w:i/>
          <w:sz w:val="20"/>
          <w:szCs w:val="20"/>
        </w:rPr>
        <w:t xml:space="preserve"> Калтайского сельского поселения на 2023 год</w:t>
      </w:r>
    </w:p>
    <w:p w:rsidR="002C2695" w:rsidRPr="002C2695" w:rsidRDefault="002C2695" w:rsidP="002C2695">
      <w:pPr>
        <w:ind w:firstLine="720"/>
        <w:jc w:val="right"/>
        <w:rPr>
          <w:i/>
          <w:sz w:val="20"/>
          <w:szCs w:val="20"/>
        </w:rPr>
      </w:pPr>
      <w:r w:rsidRPr="002C2695">
        <w:rPr>
          <w:i/>
          <w:sz w:val="20"/>
          <w:szCs w:val="20"/>
        </w:rPr>
        <w:t>и  плановый период 2024 и 2025 годов</w:t>
      </w:r>
    </w:p>
    <w:p w:rsidR="002C2695" w:rsidRPr="002C2695" w:rsidRDefault="002C2695" w:rsidP="002C2695">
      <w:pPr>
        <w:ind w:firstLine="720"/>
        <w:jc w:val="right"/>
        <w:rPr>
          <w:i/>
          <w:sz w:val="20"/>
          <w:szCs w:val="20"/>
        </w:rPr>
      </w:pPr>
    </w:p>
    <w:p w:rsidR="002C2695" w:rsidRPr="002C2695" w:rsidRDefault="002C2695" w:rsidP="002C2695">
      <w:pPr>
        <w:ind w:firstLine="720"/>
        <w:jc w:val="right"/>
        <w:rPr>
          <w:b/>
          <w:sz w:val="28"/>
          <w:szCs w:val="28"/>
        </w:rPr>
      </w:pPr>
    </w:p>
    <w:p w:rsidR="002C2695" w:rsidRPr="002C2695" w:rsidRDefault="002C2695" w:rsidP="002C2695">
      <w:pPr>
        <w:jc w:val="center"/>
        <w:rPr>
          <w:b/>
        </w:rPr>
      </w:pPr>
      <w:r w:rsidRPr="002C2695">
        <w:rPr>
          <w:b/>
        </w:rPr>
        <w:t>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w:t>
      </w:r>
      <w:r w:rsidR="000D5FD3">
        <w:rPr>
          <w:b/>
        </w:rPr>
        <w:t>4</w:t>
      </w:r>
      <w:r w:rsidRPr="002C2695">
        <w:rPr>
          <w:b/>
        </w:rPr>
        <w:t xml:space="preserve"> год</w:t>
      </w:r>
      <w:r w:rsidRPr="002C2695">
        <w:t xml:space="preserve"> </w:t>
      </w:r>
      <w:r w:rsidRPr="002C2695">
        <w:rPr>
          <w:b/>
        </w:rPr>
        <w:t>и  плановый период 202</w:t>
      </w:r>
      <w:r w:rsidR="000D5FD3">
        <w:rPr>
          <w:b/>
        </w:rPr>
        <w:t>5</w:t>
      </w:r>
      <w:r w:rsidRPr="002C2695">
        <w:rPr>
          <w:b/>
        </w:rPr>
        <w:t xml:space="preserve"> и 202</w:t>
      </w:r>
      <w:r w:rsidR="000D5FD3">
        <w:rPr>
          <w:b/>
        </w:rPr>
        <w:t>6</w:t>
      </w:r>
      <w:r w:rsidRPr="002C2695">
        <w:rPr>
          <w:b/>
        </w:rPr>
        <w:t xml:space="preserve"> годов</w:t>
      </w:r>
    </w:p>
    <w:p w:rsidR="002C2695" w:rsidRPr="002C2695" w:rsidRDefault="002C2695" w:rsidP="002C2695"/>
    <w:p w:rsidR="002C2695" w:rsidRPr="002C2695" w:rsidRDefault="002C2695" w:rsidP="002C2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6"/>
      </w:tblGrid>
      <w:tr w:rsidR="002C2695" w:rsidRPr="002C2695" w:rsidTr="002C2695">
        <w:tc>
          <w:tcPr>
            <w:tcW w:w="2605" w:type="dxa"/>
          </w:tcPr>
          <w:p w:rsidR="002C2695" w:rsidRPr="002C2695" w:rsidRDefault="002C2695" w:rsidP="002C2695">
            <w:r w:rsidRPr="002C2695">
              <w:t>Наименование ведомства главного распорядителя бюджетных средств</w:t>
            </w:r>
          </w:p>
        </w:tc>
        <w:tc>
          <w:tcPr>
            <w:tcW w:w="2605" w:type="dxa"/>
          </w:tcPr>
          <w:p w:rsidR="002C2695" w:rsidRPr="002C2695" w:rsidRDefault="002C2695" w:rsidP="002C2695">
            <w:r w:rsidRPr="002C2695">
              <w:t>Наименование публичного нормативного обязательства</w:t>
            </w:r>
          </w:p>
        </w:tc>
        <w:tc>
          <w:tcPr>
            <w:tcW w:w="2605" w:type="dxa"/>
          </w:tcPr>
          <w:p w:rsidR="002C2695" w:rsidRPr="002C2695" w:rsidRDefault="002C2695" w:rsidP="002C2695">
            <w:r w:rsidRPr="002C2695">
              <w:t>Сумма (руб.)</w:t>
            </w:r>
          </w:p>
        </w:tc>
        <w:tc>
          <w:tcPr>
            <w:tcW w:w="2606" w:type="dxa"/>
          </w:tcPr>
          <w:p w:rsidR="002C2695" w:rsidRPr="002C2695" w:rsidRDefault="002C2695" w:rsidP="002C2695">
            <w:r w:rsidRPr="002C2695">
              <w:t>Основание (наименование нормативно-правового акта)</w:t>
            </w:r>
          </w:p>
        </w:tc>
      </w:tr>
      <w:tr w:rsidR="002C2695" w:rsidRPr="002C2695" w:rsidTr="002C2695">
        <w:tc>
          <w:tcPr>
            <w:tcW w:w="2605" w:type="dxa"/>
          </w:tcPr>
          <w:p w:rsidR="002C2695" w:rsidRPr="002C2695" w:rsidRDefault="002C2695" w:rsidP="002C2695">
            <w:r w:rsidRPr="002C2695">
              <w:t>1</w:t>
            </w:r>
          </w:p>
        </w:tc>
        <w:tc>
          <w:tcPr>
            <w:tcW w:w="2605" w:type="dxa"/>
          </w:tcPr>
          <w:p w:rsidR="002C2695" w:rsidRPr="002C2695" w:rsidRDefault="002C2695" w:rsidP="002C2695">
            <w:r w:rsidRPr="002C2695">
              <w:t>2</w:t>
            </w:r>
          </w:p>
        </w:tc>
        <w:tc>
          <w:tcPr>
            <w:tcW w:w="2605" w:type="dxa"/>
          </w:tcPr>
          <w:p w:rsidR="002C2695" w:rsidRPr="002C2695" w:rsidRDefault="002C2695" w:rsidP="002C2695">
            <w:r w:rsidRPr="002C2695">
              <w:t>3</w:t>
            </w:r>
          </w:p>
        </w:tc>
        <w:tc>
          <w:tcPr>
            <w:tcW w:w="2606" w:type="dxa"/>
          </w:tcPr>
          <w:p w:rsidR="002C2695" w:rsidRPr="002C2695" w:rsidRDefault="002C2695" w:rsidP="002C2695">
            <w:r w:rsidRPr="002C2695">
              <w:t>4</w:t>
            </w:r>
          </w:p>
        </w:tc>
      </w:tr>
      <w:tr w:rsidR="002C2695" w:rsidRPr="002C2695" w:rsidTr="002C2695">
        <w:tc>
          <w:tcPr>
            <w:tcW w:w="2605" w:type="dxa"/>
          </w:tcPr>
          <w:p w:rsidR="002C2695" w:rsidRPr="002C2695" w:rsidRDefault="002C2695" w:rsidP="002C2695">
            <w:r w:rsidRPr="002C2695">
              <w:t>Администрация Калтайского сельского поселения</w:t>
            </w:r>
          </w:p>
        </w:tc>
        <w:tc>
          <w:tcPr>
            <w:tcW w:w="2605" w:type="dxa"/>
          </w:tcPr>
          <w:p w:rsidR="002C2695" w:rsidRPr="002C2695" w:rsidRDefault="002C2695" w:rsidP="002C2695"/>
        </w:tc>
        <w:tc>
          <w:tcPr>
            <w:tcW w:w="2605" w:type="dxa"/>
          </w:tcPr>
          <w:p w:rsidR="002C2695" w:rsidRPr="002C2695" w:rsidRDefault="002C2695" w:rsidP="002C2695">
            <w:r w:rsidRPr="002C2695">
              <w:t>0,00</w:t>
            </w:r>
          </w:p>
        </w:tc>
        <w:tc>
          <w:tcPr>
            <w:tcW w:w="2606" w:type="dxa"/>
          </w:tcPr>
          <w:p w:rsidR="002C2695" w:rsidRPr="002C2695" w:rsidRDefault="002C2695" w:rsidP="002C2695"/>
        </w:tc>
      </w:tr>
      <w:tr w:rsidR="002C2695" w:rsidRPr="002C2695" w:rsidTr="002C2695">
        <w:tc>
          <w:tcPr>
            <w:tcW w:w="2605" w:type="dxa"/>
          </w:tcPr>
          <w:p w:rsidR="002C2695" w:rsidRPr="002C2695" w:rsidRDefault="002C2695" w:rsidP="002C2695">
            <w:r w:rsidRPr="002C2695">
              <w:t>итого</w:t>
            </w:r>
          </w:p>
        </w:tc>
        <w:tc>
          <w:tcPr>
            <w:tcW w:w="2605" w:type="dxa"/>
          </w:tcPr>
          <w:p w:rsidR="002C2695" w:rsidRPr="002C2695" w:rsidRDefault="002C2695" w:rsidP="002C2695"/>
        </w:tc>
        <w:tc>
          <w:tcPr>
            <w:tcW w:w="2605" w:type="dxa"/>
          </w:tcPr>
          <w:p w:rsidR="002C2695" w:rsidRPr="002C2695" w:rsidRDefault="002C2695" w:rsidP="002C2695">
            <w:r w:rsidRPr="002C2695">
              <w:t>0,00</w:t>
            </w:r>
          </w:p>
        </w:tc>
        <w:tc>
          <w:tcPr>
            <w:tcW w:w="2606" w:type="dxa"/>
          </w:tcPr>
          <w:p w:rsidR="002C2695" w:rsidRPr="002C2695" w:rsidRDefault="002C2695" w:rsidP="002C2695"/>
        </w:tc>
      </w:tr>
    </w:tbl>
    <w:p w:rsidR="002C2695" w:rsidRPr="002C2695" w:rsidRDefault="002C2695" w:rsidP="002C2695"/>
    <w:p w:rsidR="002C2695" w:rsidRPr="002C2695" w:rsidRDefault="002C2695" w:rsidP="002C2695">
      <w:pPr>
        <w:rPr>
          <w:b/>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p>
    <w:p w:rsidR="002C2695" w:rsidRPr="002C2695" w:rsidRDefault="002C2695" w:rsidP="002C2695">
      <w:pPr>
        <w:ind w:firstLine="720"/>
        <w:jc w:val="right"/>
        <w:rPr>
          <w:i/>
          <w:sz w:val="20"/>
          <w:szCs w:val="20"/>
        </w:rPr>
      </w:pPr>
      <w:r w:rsidRPr="002C2695">
        <w:rPr>
          <w:i/>
          <w:sz w:val="20"/>
          <w:szCs w:val="20"/>
        </w:rPr>
        <w:lastRenderedPageBreak/>
        <w:t>Приложение №9 к бюджету</w:t>
      </w:r>
    </w:p>
    <w:p w:rsidR="002C2695" w:rsidRPr="002C2695" w:rsidRDefault="002C2695" w:rsidP="002C2695">
      <w:pPr>
        <w:ind w:firstLine="720"/>
        <w:jc w:val="right"/>
        <w:rPr>
          <w:i/>
          <w:sz w:val="20"/>
          <w:szCs w:val="20"/>
        </w:rPr>
      </w:pPr>
      <w:r w:rsidRPr="002C2695">
        <w:rPr>
          <w:i/>
          <w:sz w:val="20"/>
          <w:szCs w:val="20"/>
        </w:rPr>
        <w:t>Калтайского сельского поселения на 202</w:t>
      </w:r>
      <w:r w:rsidR="000D5FD3">
        <w:rPr>
          <w:i/>
          <w:sz w:val="20"/>
          <w:szCs w:val="20"/>
        </w:rPr>
        <w:t>4</w:t>
      </w:r>
      <w:r w:rsidRPr="002C2695">
        <w:rPr>
          <w:i/>
          <w:sz w:val="20"/>
          <w:szCs w:val="20"/>
        </w:rPr>
        <w:t xml:space="preserve"> год</w:t>
      </w:r>
    </w:p>
    <w:p w:rsidR="002C2695" w:rsidRPr="002C2695" w:rsidRDefault="002C2695" w:rsidP="002C2695">
      <w:pPr>
        <w:ind w:firstLine="720"/>
        <w:jc w:val="right"/>
        <w:rPr>
          <w:i/>
          <w:sz w:val="20"/>
          <w:szCs w:val="20"/>
        </w:rPr>
      </w:pPr>
      <w:r w:rsidRPr="002C2695">
        <w:rPr>
          <w:i/>
          <w:sz w:val="20"/>
          <w:szCs w:val="20"/>
        </w:rPr>
        <w:t>и  плановый период 202</w:t>
      </w:r>
      <w:r w:rsidR="000D5FD3">
        <w:rPr>
          <w:i/>
          <w:sz w:val="20"/>
          <w:szCs w:val="20"/>
        </w:rPr>
        <w:t>5</w:t>
      </w:r>
      <w:r w:rsidRPr="002C2695">
        <w:rPr>
          <w:i/>
          <w:sz w:val="20"/>
          <w:szCs w:val="20"/>
        </w:rPr>
        <w:t xml:space="preserve"> и 202</w:t>
      </w:r>
      <w:r w:rsidR="000D5FD3">
        <w:rPr>
          <w:i/>
          <w:sz w:val="20"/>
          <w:szCs w:val="20"/>
        </w:rPr>
        <w:t>6</w:t>
      </w:r>
      <w:r w:rsidRPr="002C2695">
        <w:rPr>
          <w:i/>
          <w:sz w:val="20"/>
          <w:szCs w:val="20"/>
        </w:rPr>
        <w:t xml:space="preserve"> годов</w:t>
      </w:r>
    </w:p>
    <w:p w:rsidR="002C2695" w:rsidRPr="002C2695" w:rsidRDefault="002C2695" w:rsidP="002C2695">
      <w:pPr>
        <w:rPr>
          <w:b/>
        </w:rPr>
      </w:pPr>
    </w:p>
    <w:p w:rsidR="002C2695" w:rsidRPr="002C2695" w:rsidRDefault="002C2695" w:rsidP="002C2695">
      <w:pPr>
        <w:widowControl w:val="0"/>
        <w:suppressAutoHyphens w:val="0"/>
        <w:autoSpaceDE w:val="0"/>
        <w:autoSpaceDN w:val="0"/>
        <w:adjustRightInd w:val="0"/>
        <w:jc w:val="center"/>
        <w:rPr>
          <w:b/>
          <w:bCs/>
          <w:szCs w:val="28"/>
          <w:lang w:eastAsia="ru-RU"/>
        </w:rPr>
      </w:pPr>
    </w:p>
    <w:p w:rsidR="002C2695" w:rsidRPr="002C2695" w:rsidRDefault="002C2695" w:rsidP="002C2695">
      <w:pPr>
        <w:widowControl w:val="0"/>
        <w:suppressAutoHyphens w:val="0"/>
        <w:autoSpaceDE w:val="0"/>
        <w:autoSpaceDN w:val="0"/>
        <w:adjustRightInd w:val="0"/>
        <w:jc w:val="center"/>
        <w:rPr>
          <w:b/>
          <w:bCs/>
          <w:szCs w:val="28"/>
          <w:lang w:eastAsia="ru-RU"/>
        </w:rPr>
      </w:pPr>
      <w:r w:rsidRPr="002C2695">
        <w:rPr>
          <w:b/>
          <w:bCs/>
          <w:szCs w:val="28"/>
          <w:lang w:eastAsia="ru-RU"/>
        </w:rPr>
        <w:t xml:space="preserve">Правила </w:t>
      </w:r>
    </w:p>
    <w:p w:rsidR="002C2695" w:rsidRPr="002C2695" w:rsidRDefault="002C2695" w:rsidP="002C2695">
      <w:pPr>
        <w:widowControl w:val="0"/>
        <w:suppressAutoHyphens w:val="0"/>
        <w:autoSpaceDE w:val="0"/>
        <w:autoSpaceDN w:val="0"/>
        <w:adjustRightInd w:val="0"/>
        <w:jc w:val="center"/>
        <w:rPr>
          <w:b/>
          <w:bCs/>
          <w:szCs w:val="28"/>
          <w:lang w:eastAsia="ru-RU"/>
        </w:rPr>
      </w:pPr>
      <w:r w:rsidRPr="002C2695">
        <w:rPr>
          <w:b/>
          <w:bCs/>
          <w:szCs w:val="28"/>
          <w:lang w:eastAsia="ru-RU"/>
        </w:rPr>
        <w:t>предоставления межбюджетных трансфертов</w:t>
      </w:r>
    </w:p>
    <w:p w:rsidR="002C2695" w:rsidRPr="002C2695" w:rsidRDefault="002C2695" w:rsidP="002C2695">
      <w:pPr>
        <w:widowControl w:val="0"/>
        <w:suppressAutoHyphens w:val="0"/>
        <w:autoSpaceDE w:val="0"/>
        <w:autoSpaceDN w:val="0"/>
        <w:adjustRightInd w:val="0"/>
        <w:ind w:firstLine="720"/>
        <w:jc w:val="center"/>
        <w:rPr>
          <w:lang w:eastAsia="ru-RU"/>
        </w:rPr>
      </w:pPr>
      <w:r w:rsidRPr="002C2695">
        <w:rPr>
          <w:b/>
          <w:bCs/>
          <w:szCs w:val="28"/>
          <w:lang w:eastAsia="ru-RU"/>
        </w:rPr>
        <w:t xml:space="preserve">из бюджета муниципального образования «Калтайское сельское поселение» бюджету Томского </w:t>
      </w:r>
      <w:r w:rsidRPr="002C2695">
        <w:rPr>
          <w:b/>
          <w:bCs/>
          <w:lang w:eastAsia="ru-RU"/>
        </w:rPr>
        <w:t>района в 202</w:t>
      </w:r>
      <w:r w:rsidR="000D5FD3">
        <w:rPr>
          <w:b/>
          <w:bCs/>
          <w:lang w:eastAsia="ru-RU"/>
        </w:rPr>
        <w:t>4</w:t>
      </w:r>
      <w:r w:rsidRPr="002C2695">
        <w:rPr>
          <w:b/>
          <w:bCs/>
          <w:lang w:eastAsia="ru-RU"/>
        </w:rPr>
        <w:t xml:space="preserve"> году и  плановом периоде 202</w:t>
      </w:r>
      <w:r w:rsidR="000D5FD3">
        <w:rPr>
          <w:b/>
          <w:bCs/>
          <w:lang w:eastAsia="ru-RU"/>
        </w:rPr>
        <w:t>5</w:t>
      </w:r>
      <w:r w:rsidRPr="002C2695">
        <w:rPr>
          <w:b/>
          <w:bCs/>
          <w:lang w:eastAsia="ru-RU"/>
        </w:rPr>
        <w:t xml:space="preserve"> и 202</w:t>
      </w:r>
      <w:r w:rsidR="000D5FD3">
        <w:rPr>
          <w:b/>
          <w:bCs/>
          <w:lang w:eastAsia="ru-RU"/>
        </w:rPr>
        <w:t>6</w:t>
      </w:r>
      <w:r w:rsidRPr="002C2695">
        <w:rPr>
          <w:b/>
          <w:bCs/>
          <w:lang w:eastAsia="ru-RU"/>
        </w:rPr>
        <w:t xml:space="preserve"> годов</w:t>
      </w:r>
    </w:p>
    <w:p w:rsidR="002C2695" w:rsidRPr="002C2695" w:rsidRDefault="002C2695" w:rsidP="002C2695">
      <w:pPr>
        <w:widowControl w:val="0"/>
        <w:suppressAutoHyphens w:val="0"/>
        <w:autoSpaceDE w:val="0"/>
        <w:autoSpaceDN w:val="0"/>
        <w:adjustRightInd w:val="0"/>
        <w:ind w:firstLine="720"/>
        <w:jc w:val="center"/>
        <w:outlineLvl w:val="1"/>
        <w:rPr>
          <w:lang w:eastAsia="ru-RU"/>
        </w:rPr>
      </w:pPr>
    </w:p>
    <w:p w:rsidR="002C2695" w:rsidRPr="002C2695" w:rsidRDefault="002C2695" w:rsidP="002C2695">
      <w:pPr>
        <w:widowControl w:val="0"/>
        <w:suppressAutoHyphens w:val="0"/>
        <w:autoSpaceDE w:val="0"/>
        <w:autoSpaceDN w:val="0"/>
        <w:adjustRightInd w:val="0"/>
        <w:ind w:firstLine="720"/>
        <w:jc w:val="center"/>
        <w:outlineLvl w:val="1"/>
        <w:rPr>
          <w:b/>
          <w:lang w:eastAsia="ru-RU"/>
        </w:rPr>
      </w:pPr>
      <w:r w:rsidRPr="002C2695">
        <w:rPr>
          <w:b/>
          <w:lang w:eastAsia="ru-RU"/>
        </w:rPr>
        <w:t>1. Общие положения</w:t>
      </w:r>
    </w:p>
    <w:p w:rsidR="002C2695" w:rsidRPr="002C2695" w:rsidRDefault="002C2695" w:rsidP="002C2695">
      <w:pPr>
        <w:widowControl w:val="0"/>
        <w:suppressAutoHyphens w:val="0"/>
        <w:autoSpaceDE w:val="0"/>
        <w:autoSpaceDN w:val="0"/>
        <w:adjustRightInd w:val="0"/>
        <w:ind w:firstLine="720"/>
        <w:jc w:val="both"/>
        <w:rPr>
          <w:lang w:eastAsia="ru-RU"/>
        </w:rPr>
      </w:pPr>
    </w:p>
    <w:p w:rsidR="002C2695" w:rsidRPr="002C2695" w:rsidRDefault="002C2695" w:rsidP="002C2695">
      <w:pPr>
        <w:widowControl w:val="0"/>
        <w:suppressAutoHyphens w:val="0"/>
        <w:autoSpaceDE w:val="0"/>
        <w:autoSpaceDN w:val="0"/>
        <w:adjustRightInd w:val="0"/>
        <w:ind w:firstLine="540"/>
        <w:jc w:val="both"/>
        <w:rPr>
          <w:lang w:eastAsia="ru-RU"/>
        </w:rPr>
      </w:pPr>
      <w:r w:rsidRPr="002C2695">
        <w:rPr>
          <w:lang w:eastAsia="ru-RU"/>
        </w:rPr>
        <w:t xml:space="preserve">1.1. Правила предоставления межбюджетных трансфертов из бюджета муниципального образования «Калтайское сельское поселение» бюджету Томского района (далее - Правила) разработаны в соответствии со </w:t>
      </w:r>
      <w:hyperlink r:id="rId10" w:history="1">
        <w:r w:rsidRPr="002C2695">
          <w:rPr>
            <w:lang w:eastAsia="ru-RU"/>
          </w:rPr>
          <w:t>статьями 9</w:t>
        </w:r>
      </w:hyperlink>
      <w:r w:rsidRPr="002C2695">
        <w:rPr>
          <w:lang w:eastAsia="ru-RU"/>
        </w:rPr>
        <w:t>, 142.5 Бюджетного кодекса Российской Федерации (далее БК РФ), и устанавливают:</w:t>
      </w:r>
    </w:p>
    <w:p w:rsidR="002C2695" w:rsidRPr="002C2695" w:rsidRDefault="002C2695" w:rsidP="002C2695">
      <w:pPr>
        <w:widowControl w:val="0"/>
        <w:suppressAutoHyphens w:val="0"/>
        <w:autoSpaceDE w:val="0"/>
        <w:autoSpaceDN w:val="0"/>
        <w:adjustRightInd w:val="0"/>
        <w:ind w:firstLine="540"/>
        <w:jc w:val="both"/>
        <w:rPr>
          <w:lang w:eastAsia="ru-RU"/>
        </w:rPr>
      </w:pPr>
      <w:r w:rsidRPr="002C2695">
        <w:rPr>
          <w:lang w:eastAsia="ru-RU"/>
        </w:rPr>
        <w:t>- условия предоставления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2C2695" w:rsidRPr="002C2695" w:rsidRDefault="002C2695" w:rsidP="002C2695">
      <w:pPr>
        <w:widowControl w:val="0"/>
        <w:suppressAutoHyphens w:val="0"/>
        <w:autoSpaceDE w:val="0"/>
        <w:autoSpaceDN w:val="0"/>
        <w:adjustRightInd w:val="0"/>
        <w:ind w:firstLine="540"/>
        <w:jc w:val="both"/>
        <w:rPr>
          <w:lang w:eastAsia="ru-RU"/>
        </w:rPr>
      </w:pPr>
      <w:r w:rsidRPr="002C2695">
        <w:rPr>
          <w:lang w:eastAsia="ru-RU"/>
        </w:rPr>
        <w:t>-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2C2695" w:rsidRPr="002C2695" w:rsidRDefault="002C2695" w:rsidP="002C2695">
      <w:pPr>
        <w:widowControl w:val="0"/>
        <w:suppressAutoHyphens w:val="0"/>
        <w:autoSpaceDE w:val="0"/>
        <w:autoSpaceDN w:val="0"/>
        <w:adjustRightInd w:val="0"/>
        <w:ind w:firstLine="540"/>
        <w:jc w:val="both"/>
        <w:rPr>
          <w:lang w:eastAsia="ru-RU"/>
        </w:rPr>
      </w:pPr>
    </w:p>
    <w:p w:rsidR="002C2695" w:rsidRPr="002C2695" w:rsidRDefault="002C2695" w:rsidP="002C2695">
      <w:pPr>
        <w:widowControl w:val="0"/>
        <w:suppressAutoHyphens w:val="0"/>
        <w:autoSpaceDE w:val="0"/>
        <w:autoSpaceDN w:val="0"/>
        <w:adjustRightInd w:val="0"/>
        <w:ind w:left="1134" w:right="1417" w:firstLine="284"/>
        <w:jc w:val="center"/>
        <w:outlineLvl w:val="1"/>
        <w:rPr>
          <w:b/>
          <w:lang w:eastAsia="ru-RU"/>
        </w:rPr>
      </w:pPr>
      <w:bookmarkStart w:id="1" w:name="Par0"/>
      <w:bookmarkStart w:id="2" w:name="P42"/>
      <w:bookmarkEnd w:id="1"/>
      <w:bookmarkEnd w:id="2"/>
      <w:r w:rsidRPr="002C2695">
        <w:rPr>
          <w:b/>
          <w:lang w:eastAsia="ru-RU"/>
        </w:rPr>
        <w:t>2. Условия иных межбюджетных трансфертов из бюджета муниципального образования «Калтайское сельское поселение» бюджету Томского района на осуществление части полномочий по решению вопросов местного значения в соответствии с заключенными соглашениями</w:t>
      </w:r>
    </w:p>
    <w:p w:rsidR="002C2695" w:rsidRPr="002C2695" w:rsidRDefault="002C2695" w:rsidP="002C2695">
      <w:pPr>
        <w:widowControl w:val="0"/>
        <w:suppressAutoHyphens w:val="0"/>
        <w:autoSpaceDE w:val="0"/>
        <w:autoSpaceDN w:val="0"/>
        <w:adjustRightInd w:val="0"/>
        <w:ind w:firstLine="720"/>
        <w:jc w:val="center"/>
        <w:outlineLvl w:val="1"/>
        <w:rPr>
          <w:lang w:eastAsia="ru-RU"/>
        </w:rPr>
      </w:pP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2.1. Условиями предоставления иного межбюджетного трансферта из бюджета муниципального образования «Калтайское сельское поселение» бюджету Томского района является наличие Соглашения о передаче муниципальным образованием «Калтайское сельское поселение» муниципальному образованию «Томский район» отдельных полномочий по решению вопросов местного значения поселения, содержащее следующие положения (далее – Соглашение):</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сведения об объеме иного межбюджетного трансферта;</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целевое назначение иного межбюджетного трансферта;</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порядок и сроки перечисления иного межбюджетного трансферта;</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xml:space="preserve">- порядок осуществления </w:t>
      </w:r>
      <w:proofErr w:type="gramStart"/>
      <w:r w:rsidRPr="002C2695">
        <w:rPr>
          <w:lang w:eastAsia="ru-RU"/>
        </w:rPr>
        <w:t>контроля за</w:t>
      </w:r>
      <w:proofErr w:type="gramEnd"/>
      <w:r w:rsidRPr="002C2695">
        <w:rPr>
          <w:lang w:eastAsia="ru-RU"/>
        </w:rPr>
        <w:t xml:space="preserve"> исполнением условий соглашения;</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ответственность сторон за нарушение условий соглашения;</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форма, порядок и сроки предоставления отчетности;</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иные условия, регулирующие порядок предоставления иного межбюджетного трансферта, определяемые по соглашению сторон.</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xml:space="preserve">2.2. Общий </w:t>
      </w:r>
      <w:proofErr w:type="gramStart"/>
      <w:r w:rsidRPr="002C2695">
        <w:rPr>
          <w:lang w:eastAsia="ru-RU"/>
        </w:rPr>
        <w:t>объем</w:t>
      </w:r>
      <w:proofErr w:type="gramEnd"/>
      <w:r w:rsidRPr="002C2695">
        <w:rPr>
          <w:lang w:eastAsia="ru-RU"/>
        </w:rPr>
        <w:t xml:space="preserve"> и распределение иных межбюджетных трансфертов устанавливается решением Совета Калтайского сельского поселения о бюджете и (или) показателями сводной бюджетной росписи поселения.</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xml:space="preserve">2.3. </w:t>
      </w:r>
      <w:proofErr w:type="gramStart"/>
      <w:r w:rsidRPr="002C2695">
        <w:rPr>
          <w:lang w:eastAsia="ru-RU"/>
        </w:rPr>
        <w:t>Иной межбюджетный трансферт предоставляется в соответствии с принятыми нормативными актами по соответствующим кодам бюджетной классификации Российской Федерации в пределах лимитов бюджетных обязательств, предусмотренных сводной бюджетной росписью поселения на соответствующий финансовый год и кассовым планом.</w:t>
      </w:r>
      <w:proofErr w:type="gramEnd"/>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xml:space="preserve">2.4. Решением Совета Калтайского сельского поселения могут быть установлены дополнительные условия предоставления межбюджетных трансфертов из районного бюджета бюджетам сельских поселений. </w:t>
      </w:r>
    </w:p>
    <w:p w:rsidR="002C2695" w:rsidRPr="002C2695" w:rsidRDefault="002C2695" w:rsidP="002C2695">
      <w:pPr>
        <w:suppressAutoHyphens w:val="0"/>
        <w:autoSpaceDE w:val="0"/>
        <w:autoSpaceDN w:val="0"/>
        <w:adjustRightInd w:val="0"/>
        <w:ind w:firstLine="539"/>
        <w:jc w:val="center"/>
        <w:rPr>
          <w:lang w:eastAsia="ru-RU"/>
        </w:rPr>
      </w:pPr>
    </w:p>
    <w:p w:rsidR="002C2695" w:rsidRPr="002C2695" w:rsidRDefault="002C2695" w:rsidP="002C2695">
      <w:pPr>
        <w:suppressAutoHyphens w:val="0"/>
        <w:autoSpaceDE w:val="0"/>
        <w:autoSpaceDN w:val="0"/>
        <w:adjustRightInd w:val="0"/>
        <w:ind w:left="1134" w:right="1417"/>
        <w:jc w:val="center"/>
        <w:rPr>
          <w:b/>
          <w:lang w:eastAsia="ru-RU"/>
        </w:rPr>
      </w:pPr>
      <w:r w:rsidRPr="002C2695">
        <w:rPr>
          <w:b/>
          <w:lang w:eastAsia="ru-RU"/>
        </w:rPr>
        <w:lastRenderedPageBreak/>
        <w:t>3. Случаи и порядок предоставления из бюджета муниципального образования «Калтайское сельское поселение» бюджету Томского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2C2695" w:rsidRPr="002C2695" w:rsidRDefault="002C2695" w:rsidP="002C2695">
      <w:pPr>
        <w:suppressAutoHyphens w:val="0"/>
        <w:autoSpaceDE w:val="0"/>
        <w:autoSpaceDN w:val="0"/>
        <w:adjustRightInd w:val="0"/>
        <w:ind w:firstLine="539"/>
        <w:jc w:val="center"/>
        <w:rPr>
          <w:lang w:eastAsia="ru-RU"/>
        </w:rPr>
      </w:pP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 xml:space="preserve">3.1. </w:t>
      </w:r>
      <w:r w:rsidRPr="002C2695">
        <w:rPr>
          <w:lang w:val="x-none" w:eastAsia="ru-RU"/>
        </w:rPr>
        <w:t xml:space="preserve">Из бюджета </w:t>
      </w:r>
      <w:r w:rsidRPr="002C2695">
        <w:rPr>
          <w:lang w:eastAsia="ru-RU"/>
        </w:rPr>
        <w:t xml:space="preserve">Калтайского сельского поселения </w:t>
      </w:r>
      <w:r w:rsidRPr="002C2695">
        <w:rPr>
          <w:lang w:val="x-none" w:eastAsia="ru-RU"/>
        </w:rPr>
        <w:t xml:space="preserve">в соответствии с разделом 2 настоящих Правил </w:t>
      </w:r>
      <w:r w:rsidRPr="002C2695">
        <w:rPr>
          <w:lang w:eastAsia="ru-RU"/>
        </w:rPr>
        <w:t xml:space="preserve">бюджету Томского района </w:t>
      </w:r>
      <w:r w:rsidRPr="002C2695">
        <w:rPr>
          <w:lang w:val="x-none" w:eastAsia="ru-RU"/>
        </w:rPr>
        <w:t>предоставляются</w:t>
      </w:r>
      <w:r w:rsidRPr="002C2695">
        <w:rPr>
          <w:lang w:eastAsia="ru-RU"/>
        </w:rPr>
        <w:t>:</w:t>
      </w:r>
    </w:p>
    <w:p w:rsidR="002C2695" w:rsidRPr="002C2695" w:rsidRDefault="002C2695" w:rsidP="002C2695">
      <w:pPr>
        <w:suppressAutoHyphens w:val="0"/>
        <w:autoSpaceDE w:val="0"/>
        <w:autoSpaceDN w:val="0"/>
        <w:adjustRightInd w:val="0"/>
        <w:ind w:firstLine="539"/>
        <w:jc w:val="both"/>
        <w:rPr>
          <w:lang w:eastAsia="ru-RU"/>
        </w:rPr>
      </w:pPr>
      <w:r w:rsidRPr="002C2695">
        <w:rPr>
          <w:lang w:eastAsia="ru-RU"/>
        </w:rPr>
        <w:t>3.1.1.</w:t>
      </w:r>
      <w:r w:rsidRPr="002C2695">
        <w:rPr>
          <w:lang w:val="x-none" w:eastAsia="ru-RU"/>
        </w:rPr>
        <w:t xml:space="preserve"> </w:t>
      </w:r>
      <w:r w:rsidRPr="002C2695">
        <w:rPr>
          <w:lang w:eastAsia="ru-RU"/>
        </w:rPr>
        <w:t>иные межбюджетные трансферты</w:t>
      </w:r>
      <w:r w:rsidRPr="002C2695">
        <w:rPr>
          <w:lang w:val="x-none" w:eastAsia="ru-RU"/>
        </w:rPr>
        <w:t xml:space="preserve"> </w:t>
      </w:r>
      <w:r w:rsidRPr="002C2695">
        <w:rPr>
          <w:lang w:eastAsia="ru-RU"/>
        </w:rPr>
        <w:t xml:space="preserve">бюджету Томского района </w:t>
      </w:r>
      <w:r w:rsidRPr="002C2695">
        <w:rPr>
          <w:lang w:val="x-none" w:eastAsia="ru-RU"/>
        </w:rPr>
        <w:t>в случаях, установленных приложени</w:t>
      </w:r>
      <w:r w:rsidRPr="002C2695">
        <w:rPr>
          <w:lang w:eastAsia="ru-RU"/>
        </w:rPr>
        <w:t>ем</w:t>
      </w:r>
      <w:r w:rsidRPr="002C2695">
        <w:rPr>
          <w:lang w:val="x-none" w:eastAsia="ru-RU"/>
        </w:rPr>
        <w:t xml:space="preserve"> </w:t>
      </w:r>
      <w:r w:rsidRPr="002C2695">
        <w:rPr>
          <w:lang w:eastAsia="ru-RU"/>
        </w:rPr>
        <w:t>4</w:t>
      </w:r>
      <w:r w:rsidRPr="002C2695">
        <w:rPr>
          <w:lang w:val="x-none" w:eastAsia="ru-RU"/>
        </w:rPr>
        <w:t xml:space="preserve"> к бюджету </w:t>
      </w:r>
      <w:r w:rsidRPr="002C2695">
        <w:rPr>
          <w:lang w:eastAsia="ru-RU"/>
        </w:rPr>
        <w:t>Калтайского сельского поселения на 202</w:t>
      </w:r>
      <w:r w:rsidR="000D5FD3">
        <w:rPr>
          <w:lang w:eastAsia="ru-RU"/>
        </w:rPr>
        <w:t>4</w:t>
      </w:r>
      <w:r w:rsidRPr="002C2695">
        <w:rPr>
          <w:lang w:eastAsia="ru-RU"/>
        </w:rPr>
        <w:t xml:space="preserve"> год и плановый период 20</w:t>
      </w:r>
      <w:r w:rsidR="000D5FD3">
        <w:rPr>
          <w:lang w:eastAsia="ru-RU"/>
        </w:rPr>
        <w:t>25</w:t>
      </w:r>
      <w:r w:rsidRPr="002C2695">
        <w:rPr>
          <w:lang w:eastAsia="ru-RU"/>
        </w:rPr>
        <w:t xml:space="preserve"> и 202</w:t>
      </w:r>
      <w:r w:rsidR="000D5FD3">
        <w:rPr>
          <w:lang w:eastAsia="ru-RU"/>
        </w:rPr>
        <w:t>6</w:t>
      </w:r>
      <w:r w:rsidRPr="002C2695">
        <w:rPr>
          <w:lang w:eastAsia="ru-RU"/>
        </w:rPr>
        <w:t xml:space="preserve"> годов</w:t>
      </w:r>
      <w:r w:rsidRPr="002C2695">
        <w:rPr>
          <w:lang w:val="x-none" w:eastAsia="ru-RU"/>
        </w:rPr>
        <w:t xml:space="preserve"> </w:t>
      </w:r>
      <w:r w:rsidRPr="002C2695">
        <w:rPr>
          <w:lang w:eastAsia="ru-RU"/>
        </w:rPr>
        <w:t>«</w:t>
      </w:r>
      <w:r w:rsidRPr="002C2695">
        <w:rPr>
          <w:lang w:val="x-none" w:eastAsia="ru-RU"/>
        </w:rPr>
        <w:t>Объем межбюджетных трансфертов</w:t>
      </w:r>
      <w:r w:rsidRPr="002C2695">
        <w:rPr>
          <w:lang w:eastAsia="ru-RU"/>
        </w:rPr>
        <w:t xml:space="preserve"> </w:t>
      </w:r>
      <w:r w:rsidRPr="002C2695">
        <w:rPr>
          <w:lang w:val="x-none" w:eastAsia="ru-RU"/>
        </w:rPr>
        <w:t>из бюджета Калтайского сельского поселения                                                                               бюджету Томского района на 202</w:t>
      </w:r>
      <w:r w:rsidR="000D5FD3">
        <w:rPr>
          <w:lang w:eastAsia="ru-RU"/>
        </w:rPr>
        <w:t>4</w:t>
      </w:r>
      <w:r w:rsidRPr="002C2695">
        <w:rPr>
          <w:lang w:val="x-none" w:eastAsia="ru-RU"/>
        </w:rPr>
        <w:t xml:space="preserve"> год и  плановый период 202</w:t>
      </w:r>
      <w:r w:rsidR="000D5FD3">
        <w:rPr>
          <w:lang w:eastAsia="ru-RU"/>
        </w:rPr>
        <w:t>5</w:t>
      </w:r>
      <w:r w:rsidRPr="002C2695">
        <w:rPr>
          <w:lang w:val="x-none" w:eastAsia="ru-RU"/>
        </w:rPr>
        <w:t xml:space="preserve"> и 202</w:t>
      </w:r>
      <w:r w:rsidR="000D5FD3">
        <w:rPr>
          <w:lang w:eastAsia="ru-RU"/>
        </w:rPr>
        <w:t>6</w:t>
      </w:r>
      <w:r w:rsidRPr="002C2695">
        <w:rPr>
          <w:lang w:val="x-none" w:eastAsia="ru-RU"/>
        </w:rPr>
        <w:t xml:space="preserve"> годов</w:t>
      </w:r>
      <w:r w:rsidRPr="002C2695">
        <w:rPr>
          <w:lang w:eastAsia="ru-RU"/>
        </w:rPr>
        <w:t>».</w:t>
      </w: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9419A5" w:rsidRDefault="009419A5"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AC5B73" w:rsidRDefault="00AC5B73" w:rsidP="00DF57A8">
      <w:pPr>
        <w:rPr>
          <w:b/>
        </w:rPr>
      </w:pPr>
    </w:p>
    <w:p w:rsidR="009419A5" w:rsidRDefault="009419A5" w:rsidP="00DF57A8">
      <w:pPr>
        <w:rPr>
          <w:b/>
        </w:rPr>
      </w:pPr>
    </w:p>
    <w:p w:rsidR="009419A5" w:rsidRDefault="009419A5" w:rsidP="00DF57A8">
      <w:pPr>
        <w:rPr>
          <w:b/>
        </w:rPr>
      </w:pPr>
    </w:p>
    <w:sectPr w:rsidR="009419A5" w:rsidSect="00127B8C">
      <w:footerReference w:type="default" r:id="rId11"/>
      <w:pgSz w:w="11906" w:h="16838"/>
      <w:pgMar w:top="567" w:right="566" w:bottom="567" w:left="113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8B" w:rsidRDefault="0053448B">
      <w:r>
        <w:separator/>
      </w:r>
    </w:p>
  </w:endnote>
  <w:endnote w:type="continuationSeparator" w:id="0">
    <w:p w:rsidR="0053448B" w:rsidRDefault="005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4D" w:rsidRDefault="0012404D">
    <w:pPr>
      <w:pStyle w:val="ab"/>
      <w:jc w:val="right"/>
      <w:rPr>
        <w:sz w:val="20"/>
        <w:szCs w:val="20"/>
      </w:rPr>
    </w:pPr>
    <w:r>
      <w:fldChar w:fldCharType="begin"/>
    </w:r>
    <w:r>
      <w:instrText xml:space="preserve"> PAGE </w:instrText>
    </w:r>
    <w:r>
      <w:fldChar w:fldCharType="separate"/>
    </w:r>
    <w:r w:rsidR="00E75913">
      <w:rPr>
        <w:noProof/>
      </w:rPr>
      <w:t>13</w:t>
    </w:r>
    <w:r>
      <w:fldChar w:fldCharType="end"/>
    </w:r>
  </w:p>
  <w:p w:rsidR="0012404D" w:rsidRDefault="0012404D">
    <w:pPr>
      <w:pStyle w:val="ab"/>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8B" w:rsidRDefault="0053448B">
      <w:r>
        <w:separator/>
      </w:r>
    </w:p>
  </w:footnote>
  <w:footnote w:type="continuationSeparator" w:id="0">
    <w:p w:rsidR="0053448B" w:rsidRDefault="0053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lvl w:ilvl="0">
      <w:start w:val="1"/>
      <w:numFmt w:val="bullet"/>
      <w:pStyle w:val="StyleListBulletTimesNewRoman"/>
      <w:lvlText w:val=""/>
      <w:lvlJc w:val="left"/>
      <w:pPr>
        <w:tabs>
          <w:tab w:val="num" w:pos="360"/>
        </w:tabs>
        <w:ind w:left="360" w:hanging="360"/>
      </w:pPr>
      <w:rPr>
        <w:rFonts w:ascii="Symbol" w:hAnsi="Symbol" w:cs="Symbol"/>
      </w:rPr>
    </w:lvl>
  </w:abstractNum>
  <w:abstractNum w:abstractNumId="3">
    <w:nsid w:val="00000003"/>
    <w:multiLevelType w:val="singleLevel"/>
    <w:tmpl w:val="00000003"/>
    <w:lvl w:ilvl="0">
      <w:start w:val="1"/>
      <w:numFmt w:val="bullet"/>
      <w:lvlText w:val="-"/>
      <w:lvlJc w:val="left"/>
      <w:pPr>
        <w:tabs>
          <w:tab w:val="num" w:pos="900"/>
        </w:tabs>
        <w:ind w:left="900" w:hanging="360"/>
      </w:pPr>
      <w:rPr>
        <w:rFonts w:ascii="OpenSymbol" w:hAnsi="OpenSymbol"/>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E2F2E"/>
    <w:multiLevelType w:val="hybridMultilevel"/>
    <w:tmpl w:val="081426F0"/>
    <w:lvl w:ilvl="0" w:tplc="2462477E">
      <w:start w:val="1"/>
      <w:numFmt w:val="decimal"/>
      <w:lvlText w:val="%1."/>
      <w:lvlJc w:val="left"/>
      <w:pPr>
        <w:tabs>
          <w:tab w:val="num" w:pos="720"/>
        </w:tabs>
        <w:ind w:left="720" w:hanging="360"/>
      </w:pPr>
      <w:rPr>
        <w:rFonts w:hint="default"/>
      </w:rPr>
    </w:lvl>
    <w:lvl w:ilvl="1" w:tplc="3062A57E">
      <w:numFmt w:val="none"/>
      <w:lvlText w:val=""/>
      <w:lvlJc w:val="left"/>
      <w:pPr>
        <w:tabs>
          <w:tab w:val="num" w:pos="360"/>
        </w:tabs>
      </w:pPr>
    </w:lvl>
    <w:lvl w:ilvl="2" w:tplc="5F28EDD8">
      <w:numFmt w:val="none"/>
      <w:lvlText w:val=""/>
      <w:lvlJc w:val="left"/>
      <w:pPr>
        <w:tabs>
          <w:tab w:val="num" w:pos="360"/>
        </w:tabs>
      </w:pPr>
    </w:lvl>
    <w:lvl w:ilvl="3" w:tplc="0D8CF542">
      <w:numFmt w:val="none"/>
      <w:lvlText w:val=""/>
      <w:lvlJc w:val="left"/>
      <w:pPr>
        <w:tabs>
          <w:tab w:val="num" w:pos="360"/>
        </w:tabs>
      </w:pPr>
    </w:lvl>
    <w:lvl w:ilvl="4" w:tplc="684A6858">
      <w:numFmt w:val="none"/>
      <w:lvlText w:val=""/>
      <w:lvlJc w:val="left"/>
      <w:pPr>
        <w:tabs>
          <w:tab w:val="num" w:pos="360"/>
        </w:tabs>
      </w:pPr>
    </w:lvl>
    <w:lvl w:ilvl="5" w:tplc="95BE3C58">
      <w:numFmt w:val="none"/>
      <w:lvlText w:val=""/>
      <w:lvlJc w:val="left"/>
      <w:pPr>
        <w:tabs>
          <w:tab w:val="num" w:pos="360"/>
        </w:tabs>
      </w:pPr>
    </w:lvl>
    <w:lvl w:ilvl="6" w:tplc="4C943BA8">
      <w:numFmt w:val="none"/>
      <w:lvlText w:val=""/>
      <w:lvlJc w:val="left"/>
      <w:pPr>
        <w:tabs>
          <w:tab w:val="num" w:pos="360"/>
        </w:tabs>
      </w:pPr>
    </w:lvl>
    <w:lvl w:ilvl="7" w:tplc="12A21024">
      <w:numFmt w:val="none"/>
      <w:lvlText w:val=""/>
      <w:lvlJc w:val="left"/>
      <w:pPr>
        <w:tabs>
          <w:tab w:val="num" w:pos="360"/>
        </w:tabs>
      </w:pPr>
    </w:lvl>
    <w:lvl w:ilvl="8" w:tplc="7B9470B8">
      <w:numFmt w:val="none"/>
      <w:lvlText w:val=""/>
      <w:lvlJc w:val="left"/>
      <w:pPr>
        <w:tabs>
          <w:tab w:val="num" w:pos="360"/>
        </w:tabs>
      </w:pPr>
    </w:lvl>
  </w:abstractNum>
  <w:abstractNum w:abstractNumId="6">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480CD2"/>
    <w:multiLevelType w:val="singleLevel"/>
    <w:tmpl w:val="0419000F"/>
    <w:lvl w:ilvl="0">
      <w:start w:val="1"/>
      <w:numFmt w:val="decimal"/>
      <w:lvlText w:val="%1."/>
      <w:lvlJc w:val="left"/>
      <w:pPr>
        <w:tabs>
          <w:tab w:val="num" w:pos="360"/>
        </w:tabs>
        <w:ind w:left="360" w:hanging="360"/>
      </w:p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nsid w:val="145A021C"/>
    <w:multiLevelType w:val="singleLevel"/>
    <w:tmpl w:val="3548838C"/>
    <w:lvl w:ilvl="0">
      <w:start w:val="15"/>
      <w:numFmt w:val="decimal"/>
      <w:lvlText w:val="%1."/>
      <w:legacy w:legacy="1" w:legacySpace="0" w:legacyIndent="283"/>
      <w:lvlJc w:val="left"/>
      <w:pPr>
        <w:ind w:left="427" w:hanging="283"/>
      </w:pPr>
    </w:lvl>
  </w:abstractNum>
  <w:abstractNum w:abstractNumId="12">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4">
    <w:nsid w:val="16A74544"/>
    <w:multiLevelType w:val="hybridMultilevel"/>
    <w:tmpl w:val="B950DB50"/>
    <w:lvl w:ilvl="0" w:tplc="C82E2374">
      <w:start w:val="1"/>
      <w:numFmt w:val="decimal"/>
      <w:lvlText w:val="%1."/>
      <w:lvlJc w:val="left"/>
      <w:pPr>
        <w:tabs>
          <w:tab w:val="num" w:pos="786"/>
        </w:tabs>
        <w:ind w:left="786" w:hanging="360"/>
      </w:pPr>
      <w:rPr>
        <w:rFonts w:hint="default"/>
      </w:rPr>
    </w:lvl>
    <w:lvl w:ilvl="1" w:tplc="8EDC36B0" w:tentative="1">
      <w:start w:val="1"/>
      <w:numFmt w:val="lowerLetter"/>
      <w:lvlText w:val="%2."/>
      <w:lvlJc w:val="left"/>
      <w:pPr>
        <w:tabs>
          <w:tab w:val="num" w:pos="1506"/>
        </w:tabs>
        <w:ind w:left="1506" w:hanging="360"/>
      </w:pPr>
    </w:lvl>
    <w:lvl w:ilvl="2" w:tplc="477EFF06" w:tentative="1">
      <w:start w:val="1"/>
      <w:numFmt w:val="lowerRoman"/>
      <w:lvlText w:val="%3."/>
      <w:lvlJc w:val="right"/>
      <w:pPr>
        <w:tabs>
          <w:tab w:val="num" w:pos="2226"/>
        </w:tabs>
        <w:ind w:left="2226" w:hanging="180"/>
      </w:pPr>
    </w:lvl>
    <w:lvl w:ilvl="3" w:tplc="0C185114" w:tentative="1">
      <w:start w:val="1"/>
      <w:numFmt w:val="decimal"/>
      <w:lvlText w:val="%4."/>
      <w:lvlJc w:val="left"/>
      <w:pPr>
        <w:tabs>
          <w:tab w:val="num" w:pos="2946"/>
        </w:tabs>
        <w:ind w:left="2946" w:hanging="360"/>
      </w:pPr>
    </w:lvl>
    <w:lvl w:ilvl="4" w:tplc="0388BFFE" w:tentative="1">
      <w:start w:val="1"/>
      <w:numFmt w:val="lowerLetter"/>
      <w:lvlText w:val="%5."/>
      <w:lvlJc w:val="left"/>
      <w:pPr>
        <w:tabs>
          <w:tab w:val="num" w:pos="3666"/>
        </w:tabs>
        <w:ind w:left="3666" w:hanging="360"/>
      </w:pPr>
    </w:lvl>
    <w:lvl w:ilvl="5" w:tplc="273EE574" w:tentative="1">
      <w:start w:val="1"/>
      <w:numFmt w:val="lowerRoman"/>
      <w:lvlText w:val="%6."/>
      <w:lvlJc w:val="right"/>
      <w:pPr>
        <w:tabs>
          <w:tab w:val="num" w:pos="4386"/>
        </w:tabs>
        <w:ind w:left="4386" w:hanging="180"/>
      </w:pPr>
    </w:lvl>
    <w:lvl w:ilvl="6" w:tplc="2A62601C" w:tentative="1">
      <w:start w:val="1"/>
      <w:numFmt w:val="decimal"/>
      <w:lvlText w:val="%7."/>
      <w:lvlJc w:val="left"/>
      <w:pPr>
        <w:tabs>
          <w:tab w:val="num" w:pos="5106"/>
        </w:tabs>
        <w:ind w:left="5106" w:hanging="360"/>
      </w:pPr>
    </w:lvl>
    <w:lvl w:ilvl="7" w:tplc="73E21092" w:tentative="1">
      <w:start w:val="1"/>
      <w:numFmt w:val="lowerLetter"/>
      <w:lvlText w:val="%8."/>
      <w:lvlJc w:val="left"/>
      <w:pPr>
        <w:tabs>
          <w:tab w:val="num" w:pos="5826"/>
        </w:tabs>
        <w:ind w:left="5826" w:hanging="360"/>
      </w:pPr>
    </w:lvl>
    <w:lvl w:ilvl="8" w:tplc="FCBA097C" w:tentative="1">
      <w:start w:val="1"/>
      <w:numFmt w:val="lowerRoman"/>
      <w:lvlText w:val="%9."/>
      <w:lvlJc w:val="right"/>
      <w:pPr>
        <w:tabs>
          <w:tab w:val="num" w:pos="6546"/>
        </w:tabs>
        <w:ind w:left="6546" w:hanging="180"/>
      </w:pPr>
    </w:lvl>
  </w:abstractNum>
  <w:abstractNum w:abstractNumId="15">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9">
    <w:nsid w:val="2AEE23A7"/>
    <w:multiLevelType w:val="singleLevel"/>
    <w:tmpl w:val="0419000F"/>
    <w:lvl w:ilvl="0">
      <w:start w:val="1"/>
      <w:numFmt w:val="decimal"/>
      <w:lvlText w:val="%1."/>
      <w:lvlJc w:val="left"/>
      <w:pPr>
        <w:tabs>
          <w:tab w:val="num" w:pos="360"/>
        </w:tabs>
        <w:ind w:left="360" w:hanging="360"/>
      </w:pPr>
    </w:lvl>
  </w:abstractNum>
  <w:abstractNum w:abstractNumId="20">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2E0E12"/>
    <w:multiLevelType w:val="hybridMultilevel"/>
    <w:tmpl w:val="AD52B33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66C04BC"/>
    <w:multiLevelType w:val="singleLevel"/>
    <w:tmpl w:val="B80A119A"/>
    <w:lvl w:ilvl="0">
      <w:start w:val="1"/>
      <w:numFmt w:val="decimal"/>
      <w:lvlText w:val="%1."/>
      <w:legacy w:legacy="1" w:legacySpace="0" w:legacyIndent="283"/>
      <w:lvlJc w:val="left"/>
      <w:pPr>
        <w:ind w:left="283" w:hanging="283"/>
      </w:pPr>
    </w:lvl>
  </w:abstractNum>
  <w:abstractNum w:abstractNumId="25">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D64F8B"/>
    <w:multiLevelType w:val="multilevel"/>
    <w:tmpl w:val="43465B0E"/>
    <w:lvl w:ilvl="0">
      <w:start w:val="7"/>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C935A33"/>
    <w:multiLevelType w:val="hybridMultilevel"/>
    <w:tmpl w:val="6AD6F3EE"/>
    <w:lvl w:ilvl="0" w:tplc="E5C8B0D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CF1102E"/>
    <w:multiLevelType w:val="hybridMultilevel"/>
    <w:tmpl w:val="D1EE5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E6795A"/>
    <w:multiLevelType w:val="hybridMultilevel"/>
    <w:tmpl w:val="F0E070F4"/>
    <w:lvl w:ilvl="0" w:tplc="F370B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41945B1"/>
    <w:multiLevelType w:val="singleLevel"/>
    <w:tmpl w:val="0419000F"/>
    <w:lvl w:ilvl="0">
      <w:start w:val="1"/>
      <w:numFmt w:val="decimal"/>
      <w:lvlText w:val="%1."/>
      <w:lvlJc w:val="left"/>
      <w:pPr>
        <w:tabs>
          <w:tab w:val="num" w:pos="360"/>
        </w:tabs>
        <w:ind w:left="360" w:hanging="360"/>
      </w:pPr>
    </w:lvl>
  </w:abstractNum>
  <w:abstractNum w:abstractNumId="39">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33605B"/>
    <w:multiLevelType w:val="hybridMultilevel"/>
    <w:tmpl w:val="C560A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29"/>
  </w:num>
  <w:num w:numId="7">
    <w:abstractNumId w:val="32"/>
  </w:num>
  <w:num w:numId="8">
    <w:abstractNumId w:val="13"/>
  </w:num>
  <w:num w:numId="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11"/>
  </w:num>
  <w:num w:numId="11">
    <w:abstractNumId w:val="0"/>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2">
    <w:abstractNumId w:val="11"/>
    <w:lvlOverride w:ilvl="0">
      <w:lvl w:ilvl="0">
        <w:start w:val="21"/>
        <w:numFmt w:val="decimal"/>
        <w:lvlText w:val="%1."/>
        <w:legacy w:legacy="1" w:legacySpace="0" w:legacyIndent="283"/>
        <w:lvlJc w:val="left"/>
        <w:pPr>
          <w:ind w:left="283" w:hanging="283"/>
        </w:pPr>
      </w:lvl>
    </w:lvlOverride>
  </w:num>
  <w:num w:numId="13">
    <w:abstractNumId w:val="7"/>
  </w:num>
  <w:num w:numId="14">
    <w:abstractNumId w:val="38"/>
  </w:num>
  <w:num w:numId="15">
    <w:abstractNumId w:val="10"/>
  </w:num>
  <w:num w:numId="16">
    <w:abstractNumId w:val="24"/>
  </w:num>
  <w:num w:numId="17">
    <w:abstractNumId w:val="33"/>
  </w:num>
  <w:num w:numId="18">
    <w:abstractNumId w:val="37"/>
  </w:num>
  <w:num w:numId="19">
    <w:abstractNumId w:val="19"/>
  </w:num>
  <w:num w:numId="20">
    <w:abstractNumId w:val="31"/>
  </w:num>
  <w:num w:numId="21">
    <w:abstractNumId w:val="30"/>
  </w:num>
  <w:num w:numId="22">
    <w:abstractNumId w:val="18"/>
  </w:num>
  <w:num w:numId="23">
    <w:abstractNumId w:val="36"/>
  </w:num>
  <w:num w:numId="24">
    <w:abstractNumId w:val="6"/>
  </w:num>
  <w:num w:numId="25">
    <w:abstractNumId w:val="21"/>
  </w:num>
  <w:num w:numId="26">
    <w:abstractNumId w:val="22"/>
  </w:num>
  <w:num w:numId="27">
    <w:abstractNumId w:val="15"/>
  </w:num>
  <w:num w:numId="28">
    <w:abstractNumId w:val="25"/>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9"/>
  </w:num>
  <w:num w:numId="32">
    <w:abstractNumId w:val="12"/>
  </w:num>
  <w:num w:numId="33">
    <w:abstractNumId w:val="34"/>
  </w:num>
  <w:num w:numId="34">
    <w:abstractNumId w:val="20"/>
  </w:num>
  <w:num w:numId="35">
    <w:abstractNumId w:val="17"/>
  </w:num>
  <w:num w:numId="36">
    <w:abstractNumId w:val="16"/>
  </w:num>
  <w:num w:numId="37">
    <w:abstractNumId w:val="8"/>
  </w:num>
  <w:num w:numId="38">
    <w:abstractNumId w:val="5"/>
  </w:num>
  <w:num w:numId="39">
    <w:abstractNumId w:val="35"/>
  </w:num>
  <w:num w:numId="40">
    <w:abstractNumId w:val="40"/>
  </w:num>
  <w:num w:numId="41">
    <w:abstractNumId w:val="28"/>
  </w:num>
  <w:num w:numId="42">
    <w:abstractNumId w:val="23"/>
  </w:num>
  <w:num w:numId="43">
    <w:abstractNumId w:val="26"/>
  </w:num>
  <w:num w:numId="44">
    <w:abstractNumId w:val="2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57C"/>
    <w:rsid w:val="00006078"/>
    <w:rsid w:val="00013567"/>
    <w:rsid w:val="00013BEB"/>
    <w:rsid w:val="00020AF5"/>
    <w:rsid w:val="0002727B"/>
    <w:rsid w:val="000329E3"/>
    <w:rsid w:val="00042B1F"/>
    <w:rsid w:val="000505D2"/>
    <w:rsid w:val="00051924"/>
    <w:rsid w:val="0006168F"/>
    <w:rsid w:val="00071A74"/>
    <w:rsid w:val="00075398"/>
    <w:rsid w:val="000A377D"/>
    <w:rsid w:val="000A57B5"/>
    <w:rsid w:val="000A6904"/>
    <w:rsid w:val="000B03D1"/>
    <w:rsid w:val="000D257E"/>
    <w:rsid w:val="000D5FD3"/>
    <w:rsid w:val="0010438A"/>
    <w:rsid w:val="00115393"/>
    <w:rsid w:val="0012404D"/>
    <w:rsid w:val="00127B8C"/>
    <w:rsid w:val="00131118"/>
    <w:rsid w:val="00160EF7"/>
    <w:rsid w:val="00164C0B"/>
    <w:rsid w:val="0019064B"/>
    <w:rsid w:val="001908FA"/>
    <w:rsid w:val="0019126A"/>
    <w:rsid w:val="001A0C4D"/>
    <w:rsid w:val="001A76D3"/>
    <w:rsid w:val="001B4A9B"/>
    <w:rsid w:val="001C6628"/>
    <w:rsid w:val="001D7CD9"/>
    <w:rsid w:val="001E1FD5"/>
    <w:rsid w:val="001F46E1"/>
    <w:rsid w:val="00203F08"/>
    <w:rsid w:val="00222F2F"/>
    <w:rsid w:val="00225884"/>
    <w:rsid w:val="00225D85"/>
    <w:rsid w:val="00237B54"/>
    <w:rsid w:val="00240EBD"/>
    <w:rsid w:val="00252C43"/>
    <w:rsid w:val="002570B5"/>
    <w:rsid w:val="00260B6D"/>
    <w:rsid w:val="00281841"/>
    <w:rsid w:val="00282C5B"/>
    <w:rsid w:val="0028301E"/>
    <w:rsid w:val="00292831"/>
    <w:rsid w:val="00295C83"/>
    <w:rsid w:val="002C2695"/>
    <w:rsid w:val="002D082B"/>
    <w:rsid w:val="002F28ED"/>
    <w:rsid w:val="002F5F15"/>
    <w:rsid w:val="003023A5"/>
    <w:rsid w:val="003052A7"/>
    <w:rsid w:val="00351357"/>
    <w:rsid w:val="00373A39"/>
    <w:rsid w:val="0039656B"/>
    <w:rsid w:val="00397163"/>
    <w:rsid w:val="003A0A63"/>
    <w:rsid w:val="003A4C61"/>
    <w:rsid w:val="003B2BA0"/>
    <w:rsid w:val="003B4902"/>
    <w:rsid w:val="003B5CD8"/>
    <w:rsid w:val="003C19C3"/>
    <w:rsid w:val="003C1FA2"/>
    <w:rsid w:val="003D32BC"/>
    <w:rsid w:val="003D4394"/>
    <w:rsid w:val="003E3EB1"/>
    <w:rsid w:val="003E6D1C"/>
    <w:rsid w:val="003F79F7"/>
    <w:rsid w:val="00404DF6"/>
    <w:rsid w:val="00414E8C"/>
    <w:rsid w:val="00421198"/>
    <w:rsid w:val="0042184E"/>
    <w:rsid w:val="00431760"/>
    <w:rsid w:val="0045021B"/>
    <w:rsid w:val="004654B7"/>
    <w:rsid w:val="00484FE4"/>
    <w:rsid w:val="004914DF"/>
    <w:rsid w:val="00497542"/>
    <w:rsid w:val="004A3407"/>
    <w:rsid w:val="004D2B96"/>
    <w:rsid w:val="004E7ADC"/>
    <w:rsid w:val="004F0681"/>
    <w:rsid w:val="00501598"/>
    <w:rsid w:val="00504205"/>
    <w:rsid w:val="00512E57"/>
    <w:rsid w:val="005176D7"/>
    <w:rsid w:val="005212E7"/>
    <w:rsid w:val="00521D4A"/>
    <w:rsid w:val="00530C82"/>
    <w:rsid w:val="00532DE9"/>
    <w:rsid w:val="005340EB"/>
    <w:rsid w:val="0053448B"/>
    <w:rsid w:val="00535CE4"/>
    <w:rsid w:val="00536F77"/>
    <w:rsid w:val="00537CCD"/>
    <w:rsid w:val="00550AEA"/>
    <w:rsid w:val="005639FE"/>
    <w:rsid w:val="00572D81"/>
    <w:rsid w:val="005A01C1"/>
    <w:rsid w:val="005A16E3"/>
    <w:rsid w:val="005A3CAE"/>
    <w:rsid w:val="005B3D1A"/>
    <w:rsid w:val="005C3DDD"/>
    <w:rsid w:val="005C535E"/>
    <w:rsid w:val="005D694F"/>
    <w:rsid w:val="005E159C"/>
    <w:rsid w:val="005E543A"/>
    <w:rsid w:val="005F2A3A"/>
    <w:rsid w:val="00607D6C"/>
    <w:rsid w:val="00610AA4"/>
    <w:rsid w:val="00611761"/>
    <w:rsid w:val="00612ECE"/>
    <w:rsid w:val="00616ADC"/>
    <w:rsid w:val="00641D15"/>
    <w:rsid w:val="00647FE6"/>
    <w:rsid w:val="006714A0"/>
    <w:rsid w:val="006823E8"/>
    <w:rsid w:val="00682FA6"/>
    <w:rsid w:val="0068401A"/>
    <w:rsid w:val="00693668"/>
    <w:rsid w:val="006B7B5B"/>
    <w:rsid w:val="00702CE0"/>
    <w:rsid w:val="00707BD5"/>
    <w:rsid w:val="0071186E"/>
    <w:rsid w:val="00714811"/>
    <w:rsid w:val="007303EF"/>
    <w:rsid w:val="00731012"/>
    <w:rsid w:val="00761A0E"/>
    <w:rsid w:val="00765210"/>
    <w:rsid w:val="007828ED"/>
    <w:rsid w:val="00785899"/>
    <w:rsid w:val="00786D24"/>
    <w:rsid w:val="007928AF"/>
    <w:rsid w:val="0079646E"/>
    <w:rsid w:val="00797C2D"/>
    <w:rsid w:val="007A2216"/>
    <w:rsid w:val="007B7472"/>
    <w:rsid w:val="007D3B6F"/>
    <w:rsid w:val="007D790C"/>
    <w:rsid w:val="00815DB1"/>
    <w:rsid w:val="008207E9"/>
    <w:rsid w:val="00832AA1"/>
    <w:rsid w:val="00844C8E"/>
    <w:rsid w:val="00853DE1"/>
    <w:rsid w:val="0086143F"/>
    <w:rsid w:val="008705DF"/>
    <w:rsid w:val="0087310A"/>
    <w:rsid w:val="0087357C"/>
    <w:rsid w:val="00873F3C"/>
    <w:rsid w:val="00880386"/>
    <w:rsid w:val="0089183F"/>
    <w:rsid w:val="008A00BC"/>
    <w:rsid w:val="008A5763"/>
    <w:rsid w:val="008A6750"/>
    <w:rsid w:val="008B15F9"/>
    <w:rsid w:val="008C14D4"/>
    <w:rsid w:val="008E2282"/>
    <w:rsid w:val="008E7210"/>
    <w:rsid w:val="008F0CAB"/>
    <w:rsid w:val="008F605B"/>
    <w:rsid w:val="008F78D4"/>
    <w:rsid w:val="00902CC7"/>
    <w:rsid w:val="00907E8D"/>
    <w:rsid w:val="00910A45"/>
    <w:rsid w:val="00911060"/>
    <w:rsid w:val="00923E88"/>
    <w:rsid w:val="009258E4"/>
    <w:rsid w:val="009268F4"/>
    <w:rsid w:val="00927C45"/>
    <w:rsid w:val="009417E5"/>
    <w:rsid w:val="009419A5"/>
    <w:rsid w:val="00942545"/>
    <w:rsid w:val="0095207A"/>
    <w:rsid w:val="00955058"/>
    <w:rsid w:val="00961685"/>
    <w:rsid w:val="009629AC"/>
    <w:rsid w:val="009704EC"/>
    <w:rsid w:val="00975D50"/>
    <w:rsid w:val="00976F47"/>
    <w:rsid w:val="00981D4C"/>
    <w:rsid w:val="00993917"/>
    <w:rsid w:val="009A79AC"/>
    <w:rsid w:val="009C09D8"/>
    <w:rsid w:val="009E103F"/>
    <w:rsid w:val="009F3540"/>
    <w:rsid w:val="00A04A69"/>
    <w:rsid w:val="00A07449"/>
    <w:rsid w:val="00A0787B"/>
    <w:rsid w:val="00A422EB"/>
    <w:rsid w:val="00A452F7"/>
    <w:rsid w:val="00A61937"/>
    <w:rsid w:val="00A63655"/>
    <w:rsid w:val="00A75419"/>
    <w:rsid w:val="00A87341"/>
    <w:rsid w:val="00A972C3"/>
    <w:rsid w:val="00AA1CE1"/>
    <w:rsid w:val="00AB2242"/>
    <w:rsid w:val="00AB4752"/>
    <w:rsid w:val="00AC4774"/>
    <w:rsid w:val="00AC5B73"/>
    <w:rsid w:val="00AC5ED7"/>
    <w:rsid w:val="00AE293F"/>
    <w:rsid w:val="00AE2EE6"/>
    <w:rsid w:val="00AE5EDC"/>
    <w:rsid w:val="00AF5F9D"/>
    <w:rsid w:val="00B14A47"/>
    <w:rsid w:val="00B17410"/>
    <w:rsid w:val="00B31C96"/>
    <w:rsid w:val="00B33A50"/>
    <w:rsid w:val="00B414FE"/>
    <w:rsid w:val="00B43A52"/>
    <w:rsid w:val="00B61F78"/>
    <w:rsid w:val="00B72E04"/>
    <w:rsid w:val="00B82C01"/>
    <w:rsid w:val="00B83F21"/>
    <w:rsid w:val="00BA0DA0"/>
    <w:rsid w:val="00BB79BD"/>
    <w:rsid w:val="00BC5A67"/>
    <w:rsid w:val="00BC5F99"/>
    <w:rsid w:val="00BF2A98"/>
    <w:rsid w:val="00BF5587"/>
    <w:rsid w:val="00C068D6"/>
    <w:rsid w:val="00C31961"/>
    <w:rsid w:val="00C361E8"/>
    <w:rsid w:val="00C41226"/>
    <w:rsid w:val="00C431C2"/>
    <w:rsid w:val="00C513A0"/>
    <w:rsid w:val="00C533DD"/>
    <w:rsid w:val="00C66B1D"/>
    <w:rsid w:val="00C67134"/>
    <w:rsid w:val="00C83DB3"/>
    <w:rsid w:val="00CB560B"/>
    <w:rsid w:val="00CB5F1F"/>
    <w:rsid w:val="00CD4008"/>
    <w:rsid w:val="00CE6512"/>
    <w:rsid w:val="00CE74B3"/>
    <w:rsid w:val="00CF1338"/>
    <w:rsid w:val="00CF6E64"/>
    <w:rsid w:val="00D06EC0"/>
    <w:rsid w:val="00D10BB2"/>
    <w:rsid w:val="00D110BA"/>
    <w:rsid w:val="00D2486B"/>
    <w:rsid w:val="00D40370"/>
    <w:rsid w:val="00D409E8"/>
    <w:rsid w:val="00D54DE6"/>
    <w:rsid w:val="00D55ED9"/>
    <w:rsid w:val="00D56EC3"/>
    <w:rsid w:val="00D7541E"/>
    <w:rsid w:val="00D80616"/>
    <w:rsid w:val="00D85E0E"/>
    <w:rsid w:val="00D947C2"/>
    <w:rsid w:val="00DA2EEE"/>
    <w:rsid w:val="00DB45D5"/>
    <w:rsid w:val="00DC05C9"/>
    <w:rsid w:val="00DC0E11"/>
    <w:rsid w:val="00DD741D"/>
    <w:rsid w:val="00DF4F84"/>
    <w:rsid w:val="00DF57A8"/>
    <w:rsid w:val="00DF6077"/>
    <w:rsid w:val="00E07DF4"/>
    <w:rsid w:val="00E10FDD"/>
    <w:rsid w:val="00E13A4D"/>
    <w:rsid w:val="00E218DF"/>
    <w:rsid w:val="00E25BA5"/>
    <w:rsid w:val="00E371E9"/>
    <w:rsid w:val="00E44C0F"/>
    <w:rsid w:val="00E52EF4"/>
    <w:rsid w:val="00E75913"/>
    <w:rsid w:val="00E8629B"/>
    <w:rsid w:val="00E92113"/>
    <w:rsid w:val="00E9308E"/>
    <w:rsid w:val="00EA0C3C"/>
    <w:rsid w:val="00EA169C"/>
    <w:rsid w:val="00EB0E52"/>
    <w:rsid w:val="00EC5A36"/>
    <w:rsid w:val="00ED332F"/>
    <w:rsid w:val="00ED67E1"/>
    <w:rsid w:val="00EF1658"/>
    <w:rsid w:val="00F1382F"/>
    <w:rsid w:val="00F16991"/>
    <w:rsid w:val="00F33320"/>
    <w:rsid w:val="00F41F43"/>
    <w:rsid w:val="00F47078"/>
    <w:rsid w:val="00F52CB4"/>
    <w:rsid w:val="00F61337"/>
    <w:rsid w:val="00F811B2"/>
    <w:rsid w:val="00F91DA9"/>
    <w:rsid w:val="00FA0EB6"/>
    <w:rsid w:val="00FA2BDF"/>
    <w:rsid w:val="00FA310C"/>
    <w:rsid w:val="00FB1286"/>
    <w:rsid w:val="00FC1F7A"/>
    <w:rsid w:val="00FC3B62"/>
    <w:rsid w:val="00FC4D9B"/>
    <w:rsid w:val="00FD6BAD"/>
    <w:rsid w:val="00FE5E4A"/>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EF7"/>
    <w:pPr>
      <w:suppressAutoHyphens/>
    </w:pPr>
    <w:rPr>
      <w:sz w:val="24"/>
      <w:szCs w:val="24"/>
      <w:lang w:eastAsia="zh-CN"/>
    </w:rPr>
  </w:style>
  <w:style w:type="paragraph" w:styleId="1">
    <w:name w:val="heading 1"/>
    <w:basedOn w:val="a"/>
    <w:next w:val="a"/>
    <w:link w:val="10"/>
    <w:qFormat/>
    <w:pPr>
      <w:keepNext/>
      <w:numPr>
        <w:numId w:val="1"/>
      </w:numPr>
      <w:jc w:val="right"/>
      <w:outlineLvl w:val="0"/>
    </w:pPr>
    <w:rPr>
      <w:sz w:val="28"/>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b/>
      <w:bCs/>
      <w:sz w:val="28"/>
    </w:rPr>
  </w:style>
  <w:style w:type="paragraph" w:styleId="4">
    <w:name w:val="heading 4"/>
    <w:basedOn w:val="a"/>
    <w:next w:val="a"/>
    <w:qFormat/>
    <w:pPr>
      <w:keepNext/>
      <w:numPr>
        <w:ilvl w:val="3"/>
        <w:numId w:val="1"/>
      </w:numPr>
      <w:jc w:val="both"/>
      <w:outlineLvl w:val="3"/>
    </w:pPr>
    <w:rPr>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8">
    <w:name w:val="heading 8"/>
    <w:basedOn w:val="a"/>
    <w:next w:val="a"/>
    <w:qFormat/>
    <w:pPr>
      <w:keepNext/>
      <w:numPr>
        <w:ilvl w:val="7"/>
        <w:numId w:val="1"/>
      </w:numPr>
      <w:jc w:val="both"/>
      <w:outlineLvl w:val="7"/>
    </w:pPr>
    <w:rPr>
      <w:b/>
      <w:sz w:val="26"/>
      <w:szCs w:val="20"/>
    </w:rPr>
  </w:style>
  <w:style w:type="paragraph" w:styleId="9">
    <w:name w:val="heading 9"/>
    <w:basedOn w:val="a"/>
    <w:next w:val="a"/>
    <w:qFormat/>
    <w:pPr>
      <w:keepNext/>
      <w:numPr>
        <w:ilvl w:val="8"/>
        <w:numId w:val="1"/>
      </w:numPr>
      <w:ind w:left="0"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6EC3"/>
    <w:rPr>
      <w:sz w:val="28"/>
      <w:szCs w:val="24"/>
      <w:lang w:val="ru-RU" w:eastAsia="zh-CN" w:bidi="ar-SA"/>
    </w:rPr>
  </w:style>
  <w:style w:type="character" w:customStyle="1" w:styleId="WW8Num1z0">
    <w:name w:val="WW8Num1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sz w:val="24"/>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0">
    <w:name w:val="WW8Num31z0"/>
    <w:rPr>
      <w:rFonts w:ascii="Symbol" w:hAnsi="Symbol" w:cs="Symbol"/>
    </w:rPr>
  </w:style>
  <w:style w:type="character" w:customStyle="1" w:styleId="WW8NumSt5z0">
    <w:name w:val="WW8NumSt5z0"/>
    <w:rPr>
      <w:rFonts w:ascii="Symbol" w:hAnsi="Symbol" w:cs="Symbol"/>
    </w:rPr>
  </w:style>
  <w:style w:type="character" w:customStyle="1" w:styleId="WW8NumSt7z0">
    <w:name w:val="WW8NumSt7z0"/>
    <w:rPr>
      <w:rFonts w:ascii="Times New Roman" w:hAnsi="Times New Roman" w:cs="Times New Roman"/>
      <w:sz w:val="28"/>
    </w:rPr>
  </w:style>
  <w:style w:type="character" w:customStyle="1" w:styleId="11">
    <w:name w:val="Основной шрифт абзаца1"/>
  </w:style>
  <w:style w:type="character" w:styleId="a3">
    <w:name w:val="page number"/>
    <w:basedOn w:val="11"/>
  </w:style>
  <w:style w:type="character" w:customStyle="1" w:styleId="a4">
    <w:name w:val="Знак Знак"/>
    <w:rPr>
      <w:sz w:val="24"/>
      <w:szCs w:val="24"/>
    </w:rPr>
  </w:style>
  <w:style w:type="character" w:customStyle="1" w:styleId="FontStyle14">
    <w:name w:val="Font Style14"/>
    <w:rPr>
      <w:rFonts w:ascii="Times New Roman" w:hAnsi="Times New Roman" w:cs="Times New Roman"/>
      <w:sz w:val="24"/>
      <w:szCs w:val="24"/>
    </w:rPr>
  </w:style>
  <w:style w:type="character" w:styleId="a5">
    <w:name w:val="Hyperlink"/>
    <w:uiPriority w:val="99"/>
    <w:rPr>
      <w:color w:val="0000FF"/>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SimSun" w:hAnsi="Arial" w:cs="Mangal"/>
      <w:sz w:val="28"/>
      <w:szCs w:val="28"/>
    </w:rPr>
  </w:style>
  <w:style w:type="paragraph" w:styleId="a8">
    <w:name w:val="Body Text"/>
    <w:basedOn w:val="a"/>
    <w:rPr>
      <w:sz w:val="28"/>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xl32">
    <w:name w:val="xl32"/>
    <w:basedOn w:val="a"/>
    <w:pPr>
      <w:spacing w:before="280" w:after="280"/>
      <w:jc w:val="right"/>
    </w:pPr>
  </w:style>
  <w:style w:type="paragraph" w:customStyle="1" w:styleId="21">
    <w:name w:val="Основной текст 21"/>
    <w:basedOn w:val="a"/>
    <w:pPr>
      <w:spacing w:line="360" w:lineRule="auto"/>
      <w:jc w:val="both"/>
    </w:pPr>
    <w:rPr>
      <w:rFonts w:ascii="Tms Rmn" w:hAnsi="Tms Rmn" w:cs="Tms Rmn"/>
      <w:szCs w:val="20"/>
    </w:rPr>
  </w:style>
  <w:style w:type="paragraph" w:styleId="ab">
    <w:name w:val="footer"/>
    <w:basedOn w:val="a"/>
    <w:pPr>
      <w:tabs>
        <w:tab w:val="center" w:pos="4677"/>
        <w:tab w:val="right" w:pos="9355"/>
      </w:tabs>
    </w:pPr>
  </w:style>
  <w:style w:type="paragraph" w:customStyle="1" w:styleId="13">
    <w:name w:val="Маркированный список1"/>
    <w:basedOn w:val="a"/>
    <w:pPr>
      <w:tabs>
        <w:tab w:val="left" w:pos="-993"/>
      </w:tabs>
      <w:spacing w:after="120"/>
      <w:jc w:val="both"/>
    </w:pPr>
    <w:rPr>
      <w:rFonts w:ascii="Arial" w:hAnsi="Arial" w:cs="Arial"/>
    </w:rPr>
  </w:style>
  <w:style w:type="paragraph" w:customStyle="1" w:styleId="StyleListBulletTimesNewRoman">
    <w:name w:val="Style List Bullet + Times New Roman"/>
    <w:basedOn w:val="13"/>
    <w:pPr>
      <w:numPr>
        <w:numId w:val="2"/>
      </w:numPr>
      <w:tabs>
        <w:tab w:val="left" w:pos="1440"/>
      </w:tabs>
      <w:ind w:left="1440" w:firstLine="0"/>
    </w:pPr>
    <w:rPr>
      <w:rFonts w:ascii="Times New Roman" w:hAnsi="Times New Roman" w:cs="Times New Roman"/>
    </w:rPr>
  </w:style>
  <w:style w:type="paragraph" w:styleId="ac">
    <w:name w:val="Body Text Indent"/>
    <w:basedOn w:val="a"/>
    <w:pPr>
      <w:spacing w:after="120"/>
      <w:ind w:left="283"/>
    </w:pPr>
  </w:style>
  <w:style w:type="paragraph" w:customStyle="1" w:styleId="ad">
    <w:name w:val="Îáû÷íûé"/>
    <w:pPr>
      <w:suppressAutoHyphens/>
    </w:pPr>
    <w:rPr>
      <w:sz w:val="24"/>
      <w:lang w:eastAsia="zh-CN"/>
    </w:rPr>
  </w:style>
  <w:style w:type="paragraph" w:customStyle="1" w:styleId="30">
    <w:name w:val="çàãîëîâîê 3"/>
    <w:basedOn w:val="ad"/>
    <w:next w:val="ad"/>
    <w:pPr>
      <w:keepNext/>
      <w:jc w:val="center"/>
    </w:pPr>
    <w:rPr>
      <w:b/>
    </w:rPr>
  </w:style>
  <w:style w:type="paragraph" w:customStyle="1" w:styleId="ae">
    <w:name w:val="Âåðõíèé êîëîíòèòóë"/>
    <w:basedOn w:val="ad"/>
    <w:pPr>
      <w:tabs>
        <w:tab w:val="center" w:pos="4153"/>
        <w:tab w:val="right" w:pos="8306"/>
      </w:tabs>
    </w:pPr>
  </w:style>
  <w:style w:type="paragraph" w:styleId="af">
    <w:name w:val="header"/>
    <w:basedOn w:val="a"/>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Title">
    <w:name w:val="ConsTitle"/>
    <w:pPr>
      <w:widowControl w:val="0"/>
      <w:suppressAutoHyphens/>
      <w:autoSpaceDE w:val="0"/>
      <w:ind w:right="19772"/>
    </w:pPr>
    <w:rPr>
      <w:rFonts w:ascii="Arial" w:hAnsi="Arial" w:cs="Arial"/>
      <w:b/>
      <w:bCs/>
      <w:lang w:eastAsia="zh-CN"/>
    </w:rPr>
  </w:style>
  <w:style w:type="paragraph" w:customStyle="1" w:styleId="31">
    <w:name w:val="Основной текст с отступом 31"/>
    <w:basedOn w:val="a"/>
    <w:pPr>
      <w:spacing w:after="120"/>
      <w:ind w:left="283"/>
    </w:pPr>
    <w:rPr>
      <w:sz w:val="16"/>
      <w:szCs w:val="16"/>
    </w:rPr>
  </w:style>
  <w:style w:type="paragraph" w:styleId="af0">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1">
    <w:name w:val="реквизитПодпись"/>
    <w:basedOn w:val="a"/>
    <w:pPr>
      <w:tabs>
        <w:tab w:val="left" w:pos="6804"/>
      </w:tabs>
      <w:spacing w:before="360"/>
    </w:pPr>
    <w:rPr>
      <w:szCs w:val="20"/>
    </w:rPr>
  </w:style>
  <w:style w:type="paragraph" w:customStyle="1" w:styleId="Style2">
    <w:name w:val="Style2"/>
    <w:basedOn w:val="a"/>
    <w:pPr>
      <w:widowControl w:val="0"/>
      <w:autoSpaceDE w:val="0"/>
    </w:pPr>
  </w:style>
  <w:style w:type="paragraph" w:customStyle="1" w:styleId="Style5">
    <w:name w:val="Style5"/>
    <w:basedOn w:val="a"/>
    <w:pPr>
      <w:widowControl w:val="0"/>
      <w:autoSpaceDE w:val="0"/>
      <w:spacing w:line="415" w:lineRule="exact"/>
      <w:ind w:hanging="360"/>
      <w:jc w:val="both"/>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20">
    <w:name w:val="Body Text 2"/>
    <w:basedOn w:val="a"/>
    <w:rsid w:val="00D56EC3"/>
    <w:pPr>
      <w:suppressAutoHyphens w:val="0"/>
      <w:spacing w:line="360" w:lineRule="auto"/>
      <w:jc w:val="both"/>
    </w:pPr>
    <w:rPr>
      <w:rFonts w:ascii="Tms Rmn" w:hAnsi="Tms Rmn"/>
      <w:szCs w:val="20"/>
      <w:lang w:eastAsia="ru-RU"/>
    </w:rPr>
  </w:style>
  <w:style w:type="paragraph" w:styleId="af4">
    <w:name w:val="List Bullet"/>
    <w:basedOn w:val="a"/>
    <w:autoRedefine/>
    <w:rsid w:val="00D56EC3"/>
    <w:pPr>
      <w:tabs>
        <w:tab w:val="left" w:pos="-993"/>
      </w:tabs>
      <w:suppressAutoHyphens w:val="0"/>
      <w:spacing w:after="120"/>
      <w:jc w:val="both"/>
    </w:pPr>
    <w:rPr>
      <w:rFonts w:ascii="Arial" w:hAnsi="Arial" w:cs="Arial"/>
      <w:lang w:eastAsia="en-US"/>
    </w:rPr>
  </w:style>
  <w:style w:type="paragraph" w:styleId="32">
    <w:name w:val="Body Text Indent 3"/>
    <w:basedOn w:val="a"/>
    <w:rsid w:val="00D56EC3"/>
    <w:pPr>
      <w:suppressAutoHyphens w:val="0"/>
      <w:spacing w:after="120"/>
      <w:ind w:left="283"/>
    </w:pPr>
    <w:rPr>
      <w:sz w:val="16"/>
      <w:szCs w:val="16"/>
      <w:lang w:eastAsia="ru-RU"/>
    </w:rPr>
  </w:style>
  <w:style w:type="character" w:styleId="af5">
    <w:name w:val="FollowedHyperlink"/>
    <w:uiPriority w:val="99"/>
    <w:unhideWhenUsed/>
    <w:rsid w:val="00D56EC3"/>
    <w:rPr>
      <w:color w:val="800080"/>
      <w:u w:val="single"/>
    </w:rPr>
  </w:style>
  <w:style w:type="paragraph" w:customStyle="1" w:styleId="xl65">
    <w:name w:val="xl65"/>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6">
    <w:name w:val="xl66"/>
    <w:basedOn w:val="a"/>
    <w:rsid w:val="00F91DA9"/>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8">
    <w:name w:val="xl68"/>
    <w:basedOn w:val="a"/>
    <w:rsid w:val="00F91DA9"/>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
    <w:rsid w:val="00F91DA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70">
    <w:name w:val="xl70"/>
    <w:basedOn w:val="a"/>
    <w:rsid w:val="00F91DA9"/>
    <w:pPr>
      <w:suppressAutoHyphens w:val="0"/>
      <w:spacing w:before="100" w:beforeAutospacing="1" w:after="100" w:afterAutospacing="1"/>
    </w:pPr>
    <w:rPr>
      <w:lang w:eastAsia="ru-RU"/>
    </w:rPr>
  </w:style>
  <w:style w:type="paragraph" w:customStyle="1" w:styleId="xl71">
    <w:name w:val="xl71"/>
    <w:basedOn w:val="a"/>
    <w:rsid w:val="00F91DA9"/>
    <w:pPr>
      <w:suppressAutoHyphens w:val="0"/>
      <w:spacing w:before="100" w:beforeAutospacing="1" w:after="100" w:afterAutospacing="1"/>
    </w:pPr>
    <w:rPr>
      <w:lang w:eastAsia="ru-RU"/>
    </w:rPr>
  </w:style>
  <w:style w:type="paragraph" w:customStyle="1" w:styleId="xl72">
    <w:name w:val="xl72"/>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3">
    <w:name w:val="xl73"/>
    <w:basedOn w:val="a"/>
    <w:rsid w:val="00F91DA9"/>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4">
    <w:name w:val="xl74"/>
    <w:basedOn w:val="a"/>
    <w:rsid w:val="00F91DA9"/>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5">
    <w:name w:val="xl75"/>
    <w:basedOn w:val="a"/>
    <w:rsid w:val="00F91DA9"/>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6">
    <w:name w:val="xl76"/>
    <w:basedOn w:val="a"/>
    <w:rsid w:val="00F91DA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77">
    <w:name w:val="xl77"/>
    <w:basedOn w:val="a"/>
    <w:rsid w:val="00F91DA9"/>
    <w:pPr>
      <w:pBdr>
        <w:right w:val="single" w:sz="8" w:space="0" w:color="auto"/>
      </w:pBdr>
      <w:suppressAutoHyphens w:val="0"/>
      <w:spacing w:before="100" w:beforeAutospacing="1" w:after="100" w:afterAutospacing="1"/>
      <w:jc w:val="right"/>
    </w:pPr>
    <w:rPr>
      <w:b/>
      <w:bCs/>
      <w:lang w:eastAsia="ru-RU"/>
    </w:rPr>
  </w:style>
  <w:style w:type="paragraph" w:customStyle="1" w:styleId="xl78">
    <w:name w:val="xl78"/>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lang w:eastAsia="ru-RU"/>
    </w:rPr>
  </w:style>
  <w:style w:type="paragraph" w:customStyle="1" w:styleId="xl79">
    <w:name w:val="xl79"/>
    <w:basedOn w:val="a"/>
    <w:rsid w:val="00F91DA9"/>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80">
    <w:name w:val="xl80"/>
    <w:basedOn w:val="a"/>
    <w:rsid w:val="00F91DA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81">
    <w:name w:val="xl81"/>
    <w:basedOn w:val="a"/>
    <w:rsid w:val="00F91DA9"/>
    <w:pPr>
      <w:pBdr>
        <w:right w:val="single" w:sz="8" w:space="0" w:color="auto"/>
      </w:pBdr>
      <w:suppressAutoHyphens w:val="0"/>
      <w:spacing w:before="100" w:beforeAutospacing="1" w:after="100" w:afterAutospacing="1"/>
      <w:jc w:val="right"/>
    </w:pPr>
    <w:rPr>
      <w:lang w:eastAsia="ru-RU"/>
    </w:rPr>
  </w:style>
  <w:style w:type="paragraph" w:customStyle="1" w:styleId="xl82">
    <w:name w:val="xl82"/>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
    <w:rsid w:val="00F91DA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84">
    <w:name w:val="xl84"/>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5">
    <w:name w:val="xl85"/>
    <w:basedOn w:val="a"/>
    <w:rsid w:val="00F91DA9"/>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
    <w:rsid w:val="00F91DA9"/>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87">
    <w:name w:val="xl87"/>
    <w:basedOn w:val="a"/>
    <w:rsid w:val="00F91DA9"/>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88">
    <w:name w:val="xl88"/>
    <w:basedOn w:val="a"/>
    <w:rsid w:val="00F91DA9"/>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color w:val="000000"/>
      <w:lang w:eastAsia="ru-RU"/>
    </w:rPr>
  </w:style>
  <w:style w:type="paragraph" w:customStyle="1" w:styleId="xl90">
    <w:name w:val="xl90"/>
    <w:basedOn w:val="a"/>
    <w:rsid w:val="00F91DA9"/>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91">
    <w:name w:val="xl91"/>
    <w:basedOn w:val="a"/>
    <w:rsid w:val="00F91DA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lang w:eastAsia="ru-RU"/>
    </w:rPr>
  </w:style>
  <w:style w:type="paragraph" w:customStyle="1" w:styleId="xl92">
    <w:name w:val="xl92"/>
    <w:basedOn w:val="a"/>
    <w:rsid w:val="00F91DA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93">
    <w:name w:val="xl93"/>
    <w:basedOn w:val="a"/>
    <w:rsid w:val="00F91DA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rsid w:val="00F91DA9"/>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95">
    <w:name w:val="xl95"/>
    <w:basedOn w:val="a"/>
    <w:rsid w:val="00F91DA9"/>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96">
    <w:name w:val="xl96"/>
    <w:basedOn w:val="a"/>
    <w:rsid w:val="00F91DA9"/>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7">
    <w:name w:val="xl97"/>
    <w:basedOn w:val="a"/>
    <w:rsid w:val="00F91DA9"/>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98">
    <w:name w:val="xl98"/>
    <w:basedOn w:val="a"/>
    <w:rsid w:val="00F91DA9"/>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9">
    <w:name w:val="xl99"/>
    <w:basedOn w:val="a"/>
    <w:rsid w:val="00F91DA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0">
    <w:name w:val="xl100"/>
    <w:basedOn w:val="a"/>
    <w:rsid w:val="00F91DA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F91DA9"/>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F91DA9"/>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3">
    <w:name w:val="xl103"/>
    <w:basedOn w:val="a"/>
    <w:rsid w:val="00F91DA9"/>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4">
    <w:name w:val="xl104"/>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rsid w:val="00F91DA9"/>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F91DA9"/>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8">
    <w:name w:val="xl108"/>
    <w:basedOn w:val="a"/>
    <w:rsid w:val="00F91DA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09">
    <w:name w:val="xl109"/>
    <w:basedOn w:val="a"/>
    <w:rsid w:val="00F91DA9"/>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110">
    <w:name w:val="xl110"/>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1">
    <w:name w:val="xl111"/>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2">
    <w:name w:val="xl112"/>
    <w:basedOn w:val="a"/>
    <w:rsid w:val="00F91DA9"/>
    <w:pPr>
      <w:suppressAutoHyphens w:val="0"/>
      <w:spacing w:before="100" w:beforeAutospacing="1" w:after="100" w:afterAutospacing="1"/>
      <w:jc w:val="center"/>
    </w:pPr>
    <w:rPr>
      <w:b/>
      <w:bCs/>
      <w:lang w:eastAsia="ru-RU"/>
    </w:rPr>
  </w:style>
  <w:style w:type="paragraph" w:customStyle="1" w:styleId="xl113">
    <w:name w:val="xl113"/>
    <w:basedOn w:val="a"/>
    <w:rsid w:val="00F91DA9"/>
    <w:pPr>
      <w:pBdr>
        <w:bottom w:val="single" w:sz="8" w:space="0" w:color="auto"/>
      </w:pBdr>
      <w:suppressAutoHyphens w:val="0"/>
      <w:spacing w:before="100" w:beforeAutospacing="1" w:after="100" w:afterAutospacing="1"/>
      <w:jc w:val="right"/>
    </w:pPr>
    <w:rPr>
      <w:lang w:eastAsia="ru-RU"/>
    </w:rPr>
  </w:style>
  <w:style w:type="paragraph" w:customStyle="1" w:styleId="xl114">
    <w:name w:val="xl114"/>
    <w:basedOn w:val="a"/>
    <w:rsid w:val="00F91DA9"/>
    <w:pPr>
      <w:pBdr>
        <w:top w:val="single" w:sz="8" w:space="0" w:color="auto"/>
        <w:left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5">
    <w:name w:val="xl115"/>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6">
    <w:name w:val="xl116"/>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F91DA9"/>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8">
    <w:name w:val="xl118"/>
    <w:basedOn w:val="a"/>
    <w:rsid w:val="00F91DA9"/>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9">
    <w:name w:val="xl119"/>
    <w:basedOn w:val="a"/>
    <w:rsid w:val="00F91DA9"/>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0">
    <w:name w:val="xl120"/>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F91DA9"/>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22">
    <w:name w:val="xl122"/>
    <w:basedOn w:val="a"/>
    <w:rsid w:val="00F91DA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3">
    <w:name w:val="xl123"/>
    <w:basedOn w:val="a"/>
    <w:rsid w:val="00F91DA9"/>
    <w:pPr>
      <w:pBdr>
        <w:bottom w:val="single" w:sz="8" w:space="0" w:color="auto"/>
        <w:right w:val="single" w:sz="8" w:space="0" w:color="auto"/>
      </w:pBdr>
      <w:suppressAutoHyphens w:val="0"/>
      <w:spacing w:before="100" w:beforeAutospacing="1" w:after="100" w:afterAutospacing="1"/>
      <w:jc w:val="right"/>
      <w:textAlignment w:val="top"/>
    </w:pPr>
    <w:rPr>
      <w:b/>
      <w:bCs/>
      <w:i/>
      <w:iCs/>
      <w:lang w:eastAsia="ru-RU"/>
    </w:rPr>
  </w:style>
  <w:style w:type="paragraph" w:customStyle="1" w:styleId="xl124">
    <w:name w:val="xl124"/>
    <w:basedOn w:val="a"/>
    <w:rsid w:val="00F91DA9"/>
    <w:pPr>
      <w:pBdr>
        <w:top w:val="single" w:sz="8"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5">
    <w:name w:val="xl125"/>
    <w:basedOn w:val="a"/>
    <w:rsid w:val="00F91DA9"/>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6">
    <w:name w:val="xl126"/>
    <w:basedOn w:val="a"/>
    <w:rsid w:val="00F91DA9"/>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7">
    <w:name w:val="xl127"/>
    <w:basedOn w:val="a"/>
    <w:rsid w:val="00F91DA9"/>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128">
    <w:name w:val="xl128"/>
    <w:basedOn w:val="a"/>
    <w:rsid w:val="00F91DA9"/>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
    <w:rsid w:val="00F91DA9"/>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30">
    <w:name w:val="xl130"/>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1">
    <w:name w:val="xl131"/>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2">
    <w:name w:val="xl132"/>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3">
    <w:name w:val="xl133"/>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34">
    <w:name w:val="xl134"/>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5">
    <w:name w:val="xl135"/>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6">
    <w:name w:val="xl136"/>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b/>
      <w:bCs/>
      <w:lang w:eastAsia="ru-RU"/>
    </w:rPr>
  </w:style>
  <w:style w:type="paragraph" w:customStyle="1" w:styleId="xl137">
    <w:name w:val="xl137"/>
    <w:basedOn w:val="a"/>
    <w:rsid w:val="00F91DA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8">
    <w:name w:val="xl138"/>
    <w:basedOn w:val="a"/>
    <w:rsid w:val="00F91DA9"/>
    <w:pPr>
      <w:pBdr>
        <w:top w:val="single" w:sz="8" w:space="0" w:color="auto"/>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9">
    <w:name w:val="xl139"/>
    <w:basedOn w:val="a"/>
    <w:rsid w:val="00F91DA9"/>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styleId="af6">
    <w:name w:val="List Paragraph"/>
    <w:basedOn w:val="a"/>
    <w:uiPriority w:val="99"/>
    <w:qFormat/>
    <w:rsid w:val="00530C82"/>
    <w:pPr>
      <w:suppressAutoHyphens w:val="0"/>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929">
      <w:bodyDiv w:val="1"/>
      <w:marLeft w:val="0"/>
      <w:marRight w:val="0"/>
      <w:marTop w:val="0"/>
      <w:marBottom w:val="0"/>
      <w:divBdr>
        <w:top w:val="none" w:sz="0" w:space="0" w:color="auto"/>
        <w:left w:val="none" w:sz="0" w:space="0" w:color="auto"/>
        <w:bottom w:val="none" w:sz="0" w:space="0" w:color="auto"/>
        <w:right w:val="none" w:sz="0" w:space="0" w:color="auto"/>
      </w:divBdr>
    </w:div>
    <w:div w:id="118036664">
      <w:bodyDiv w:val="1"/>
      <w:marLeft w:val="0"/>
      <w:marRight w:val="0"/>
      <w:marTop w:val="0"/>
      <w:marBottom w:val="0"/>
      <w:divBdr>
        <w:top w:val="none" w:sz="0" w:space="0" w:color="auto"/>
        <w:left w:val="none" w:sz="0" w:space="0" w:color="auto"/>
        <w:bottom w:val="none" w:sz="0" w:space="0" w:color="auto"/>
        <w:right w:val="none" w:sz="0" w:space="0" w:color="auto"/>
      </w:divBdr>
    </w:div>
    <w:div w:id="149366984">
      <w:bodyDiv w:val="1"/>
      <w:marLeft w:val="0"/>
      <w:marRight w:val="0"/>
      <w:marTop w:val="0"/>
      <w:marBottom w:val="0"/>
      <w:divBdr>
        <w:top w:val="none" w:sz="0" w:space="0" w:color="auto"/>
        <w:left w:val="none" w:sz="0" w:space="0" w:color="auto"/>
        <w:bottom w:val="none" w:sz="0" w:space="0" w:color="auto"/>
        <w:right w:val="none" w:sz="0" w:space="0" w:color="auto"/>
      </w:divBdr>
    </w:div>
    <w:div w:id="153616636">
      <w:bodyDiv w:val="1"/>
      <w:marLeft w:val="0"/>
      <w:marRight w:val="0"/>
      <w:marTop w:val="0"/>
      <w:marBottom w:val="0"/>
      <w:divBdr>
        <w:top w:val="none" w:sz="0" w:space="0" w:color="auto"/>
        <w:left w:val="none" w:sz="0" w:space="0" w:color="auto"/>
        <w:bottom w:val="none" w:sz="0" w:space="0" w:color="auto"/>
        <w:right w:val="none" w:sz="0" w:space="0" w:color="auto"/>
      </w:divBdr>
    </w:div>
    <w:div w:id="164130097">
      <w:bodyDiv w:val="1"/>
      <w:marLeft w:val="0"/>
      <w:marRight w:val="0"/>
      <w:marTop w:val="0"/>
      <w:marBottom w:val="0"/>
      <w:divBdr>
        <w:top w:val="none" w:sz="0" w:space="0" w:color="auto"/>
        <w:left w:val="none" w:sz="0" w:space="0" w:color="auto"/>
        <w:bottom w:val="none" w:sz="0" w:space="0" w:color="auto"/>
        <w:right w:val="none" w:sz="0" w:space="0" w:color="auto"/>
      </w:divBdr>
    </w:div>
    <w:div w:id="185366501">
      <w:bodyDiv w:val="1"/>
      <w:marLeft w:val="0"/>
      <w:marRight w:val="0"/>
      <w:marTop w:val="0"/>
      <w:marBottom w:val="0"/>
      <w:divBdr>
        <w:top w:val="none" w:sz="0" w:space="0" w:color="auto"/>
        <w:left w:val="none" w:sz="0" w:space="0" w:color="auto"/>
        <w:bottom w:val="none" w:sz="0" w:space="0" w:color="auto"/>
        <w:right w:val="none" w:sz="0" w:space="0" w:color="auto"/>
      </w:divBdr>
    </w:div>
    <w:div w:id="197209907">
      <w:bodyDiv w:val="1"/>
      <w:marLeft w:val="0"/>
      <w:marRight w:val="0"/>
      <w:marTop w:val="0"/>
      <w:marBottom w:val="0"/>
      <w:divBdr>
        <w:top w:val="none" w:sz="0" w:space="0" w:color="auto"/>
        <w:left w:val="none" w:sz="0" w:space="0" w:color="auto"/>
        <w:bottom w:val="none" w:sz="0" w:space="0" w:color="auto"/>
        <w:right w:val="none" w:sz="0" w:space="0" w:color="auto"/>
      </w:divBdr>
    </w:div>
    <w:div w:id="199906447">
      <w:bodyDiv w:val="1"/>
      <w:marLeft w:val="0"/>
      <w:marRight w:val="0"/>
      <w:marTop w:val="0"/>
      <w:marBottom w:val="0"/>
      <w:divBdr>
        <w:top w:val="none" w:sz="0" w:space="0" w:color="auto"/>
        <w:left w:val="none" w:sz="0" w:space="0" w:color="auto"/>
        <w:bottom w:val="none" w:sz="0" w:space="0" w:color="auto"/>
        <w:right w:val="none" w:sz="0" w:space="0" w:color="auto"/>
      </w:divBdr>
    </w:div>
    <w:div w:id="208343651">
      <w:bodyDiv w:val="1"/>
      <w:marLeft w:val="0"/>
      <w:marRight w:val="0"/>
      <w:marTop w:val="0"/>
      <w:marBottom w:val="0"/>
      <w:divBdr>
        <w:top w:val="none" w:sz="0" w:space="0" w:color="auto"/>
        <w:left w:val="none" w:sz="0" w:space="0" w:color="auto"/>
        <w:bottom w:val="none" w:sz="0" w:space="0" w:color="auto"/>
        <w:right w:val="none" w:sz="0" w:space="0" w:color="auto"/>
      </w:divBdr>
    </w:div>
    <w:div w:id="210269015">
      <w:bodyDiv w:val="1"/>
      <w:marLeft w:val="0"/>
      <w:marRight w:val="0"/>
      <w:marTop w:val="0"/>
      <w:marBottom w:val="0"/>
      <w:divBdr>
        <w:top w:val="none" w:sz="0" w:space="0" w:color="auto"/>
        <w:left w:val="none" w:sz="0" w:space="0" w:color="auto"/>
        <w:bottom w:val="none" w:sz="0" w:space="0" w:color="auto"/>
        <w:right w:val="none" w:sz="0" w:space="0" w:color="auto"/>
      </w:divBdr>
    </w:div>
    <w:div w:id="269437084">
      <w:bodyDiv w:val="1"/>
      <w:marLeft w:val="0"/>
      <w:marRight w:val="0"/>
      <w:marTop w:val="0"/>
      <w:marBottom w:val="0"/>
      <w:divBdr>
        <w:top w:val="none" w:sz="0" w:space="0" w:color="auto"/>
        <w:left w:val="none" w:sz="0" w:space="0" w:color="auto"/>
        <w:bottom w:val="none" w:sz="0" w:space="0" w:color="auto"/>
        <w:right w:val="none" w:sz="0" w:space="0" w:color="auto"/>
      </w:divBdr>
    </w:div>
    <w:div w:id="273366714">
      <w:bodyDiv w:val="1"/>
      <w:marLeft w:val="0"/>
      <w:marRight w:val="0"/>
      <w:marTop w:val="0"/>
      <w:marBottom w:val="0"/>
      <w:divBdr>
        <w:top w:val="none" w:sz="0" w:space="0" w:color="auto"/>
        <w:left w:val="none" w:sz="0" w:space="0" w:color="auto"/>
        <w:bottom w:val="none" w:sz="0" w:space="0" w:color="auto"/>
        <w:right w:val="none" w:sz="0" w:space="0" w:color="auto"/>
      </w:divBdr>
    </w:div>
    <w:div w:id="358699704">
      <w:bodyDiv w:val="1"/>
      <w:marLeft w:val="0"/>
      <w:marRight w:val="0"/>
      <w:marTop w:val="0"/>
      <w:marBottom w:val="0"/>
      <w:divBdr>
        <w:top w:val="none" w:sz="0" w:space="0" w:color="auto"/>
        <w:left w:val="none" w:sz="0" w:space="0" w:color="auto"/>
        <w:bottom w:val="none" w:sz="0" w:space="0" w:color="auto"/>
        <w:right w:val="none" w:sz="0" w:space="0" w:color="auto"/>
      </w:divBdr>
    </w:div>
    <w:div w:id="376122251">
      <w:bodyDiv w:val="1"/>
      <w:marLeft w:val="0"/>
      <w:marRight w:val="0"/>
      <w:marTop w:val="0"/>
      <w:marBottom w:val="0"/>
      <w:divBdr>
        <w:top w:val="none" w:sz="0" w:space="0" w:color="auto"/>
        <w:left w:val="none" w:sz="0" w:space="0" w:color="auto"/>
        <w:bottom w:val="none" w:sz="0" w:space="0" w:color="auto"/>
        <w:right w:val="none" w:sz="0" w:space="0" w:color="auto"/>
      </w:divBdr>
    </w:div>
    <w:div w:id="381758226">
      <w:bodyDiv w:val="1"/>
      <w:marLeft w:val="0"/>
      <w:marRight w:val="0"/>
      <w:marTop w:val="0"/>
      <w:marBottom w:val="0"/>
      <w:divBdr>
        <w:top w:val="none" w:sz="0" w:space="0" w:color="auto"/>
        <w:left w:val="none" w:sz="0" w:space="0" w:color="auto"/>
        <w:bottom w:val="none" w:sz="0" w:space="0" w:color="auto"/>
        <w:right w:val="none" w:sz="0" w:space="0" w:color="auto"/>
      </w:divBdr>
    </w:div>
    <w:div w:id="382754562">
      <w:bodyDiv w:val="1"/>
      <w:marLeft w:val="0"/>
      <w:marRight w:val="0"/>
      <w:marTop w:val="0"/>
      <w:marBottom w:val="0"/>
      <w:divBdr>
        <w:top w:val="none" w:sz="0" w:space="0" w:color="auto"/>
        <w:left w:val="none" w:sz="0" w:space="0" w:color="auto"/>
        <w:bottom w:val="none" w:sz="0" w:space="0" w:color="auto"/>
        <w:right w:val="none" w:sz="0" w:space="0" w:color="auto"/>
      </w:divBdr>
    </w:div>
    <w:div w:id="417606338">
      <w:bodyDiv w:val="1"/>
      <w:marLeft w:val="0"/>
      <w:marRight w:val="0"/>
      <w:marTop w:val="0"/>
      <w:marBottom w:val="0"/>
      <w:divBdr>
        <w:top w:val="none" w:sz="0" w:space="0" w:color="auto"/>
        <w:left w:val="none" w:sz="0" w:space="0" w:color="auto"/>
        <w:bottom w:val="none" w:sz="0" w:space="0" w:color="auto"/>
        <w:right w:val="none" w:sz="0" w:space="0" w:color="auto"/>
      </w:divBdr>
    </w:div>
    <w:div w:id="423108777">
      <w:bodyDiv w:val="1"/>
      <w:marLeft w:val="0"/>
      <w:marRight w:val="0"/>
      <w:marTop w:val="0"/>
      <w:marBottom w:val="0"/>
      <w:divBdr>
        <w:top w:val="none" w:sz="0" w:space="0" w:color="auto"/>
        <w:left w:val="none" w:sz="0" w:space="0" w:color="auto"/>
        <w:bottom w:val="none" w:sz="0" w:space="0" w:color="auto"/>
        <w:right w:val="none" w:sz="0" w:space="0" w:color="auto"/>
      </w:divBdr>
    </w:div>
    <w:div w:id="423650811">
      <w:bodyDiv w:val="1"/>
      <w:marLeft w:val="0"/>
      <w:marRight w:val="0"/>
      <w:marTop w:val="0"/>
      <w:marBottom w:val="0"/>
      <w:divBdr>
        <w:top w:val="none" w:sz="0" w:space="0" w:color="auto"/>
        <w:left w:val="none" w:sz="0" w:space="0" w:color="auto"/>
        <w:bottom w:val="none" w:sz="0" w:space="0" w:color="auto"/>
        <w:right w:val="none" w:sz="0" w:space="0" w:color="auto"/>
      </w:divBdr>
    </w:div>
    <w:div w:id="508184141">
      <w:bodyDiv w:val="1"/>
      <w:marLeft w:val="0"/>
      <w:marRight w:val="0"/>
      <w:marTop w:val="0"/>
      <w:marBottom w:val="0"/>
      <w:divBdr>
        <w:top w:val="none" w:sz="0" w:space="0" w:color="auto"/>
        <w:left w:val="none" w:sz="0" w:space="0" w:color="auto"/>
        <w:bottom w:val="none" w:sz="0" w:space="0" w:color="auto"/>
        <w:right w:val="none" w:sz="0" w:space="0" w:color="auto"/>
      </w:divBdr>
    </w:div>
    <w:div w:id="550581102">
      <w:bodyDiv w:val="1"/>
      <w:marLeft w:val="0"/>
      <w:marRight w:val="0"/>
      <w:marTop w:val="0"/>
      <w:marBottom w:val="0"/>
      <w:divBdr>
        <w:top w:val="none" w:sz="0" w:space="0" w:color="auto"/>
        <w:left w:val="none" w:sz="0" w:space="0" w:color="auto"/>
        <w:bottom w:val="none" w:sz="0" w:space="0" w:color="auto"/>
        <w:right w:val="none" w:sz="0" w:space="0" w:color="auto"/>
      </w:divBdr>
    </w:div>
    <w:div w:id="563757628">
      <w:bodyDiv w:val="1"/>
      <w:marLeft w:val="0"/>
      <w:marRight w:val="0"/>
      <w:marTop w:val="0"/>
      <w:marBottom w:val="0"/>
      <w:divBdr>
        <w:top w:val="none" w:sz="0" w:space="0" w:color="auto"/>
        <w:left w:val="none" w:sz="0" w:space="0" w:color="auto"/>
        <w:bottom w:val="none" w:sz="0" w:space="0" w:color="auto"/>
        <w:right w:val="none" w:sz="0" w:space="0" w:color="auto"/>
      </w:divBdr>
    </w:div>
    <w:div w:id="627973514">
      <w:bodyDiv w:val="1"/>
      <w:marLeft w:val="0"/>
      <w:marRight w:val="0"/>
      <w:marTop w:val="0"/>
      <w:marBottom w:val="0"/>
      <w:divBdr>
        <w:top w:val="none" w:sz="0" w:space="0" w:color="auto"/>
        <w:left w:val="none" w:sz="0" w:space="0" w:color="auto"/>
        <w:bottom w:val="none" w:sz="0" w:space="0" w:color="auto"/>
        <w:right w:val="none" w:sz="0" w:space="0" w:color="auto"/>
      </w:divBdr>
    </w:div>
    <w:div w:id="668098005">
      <w:bodyDiv w:val="1"/>
      <w:marLeft w:val="0"/>
      <w:marRight w:val="0"/>
      <w:marTop w:val="0"/>
      <w:marBottom w:val="0"/>
      <w:divBdr>
        <w:top w:val="none" w:sz="0" w:space="0" w:color="auto"/>
        <w:left w:val="none" w:sz="0" w:space="0" w:color="auto"/>
        <w:bottom w:val="none" w:sz="0" w:space="0" w:color="auto"/>
        <w:right w:val="none" w:sz="0" w:space="0" w:color="auto"/>
      </w:divBdr>
    </w:div>
    <w:div w:id="762654128">
      <w:bodyDiv w:val="1"/>
      <w:marLeft w:val="0"/>
      <w:marRight w:val="0"/>
      <w:marTop w:val="0"/>
      <w:marBottom w:val="0"/>
      <w:divBdr>
        <w:top w:val="none" w:sz="0" w:space="0" w:color="auto"/>
        <w:left w:val="none" w:sz="0" w:space="0" w:color="auto"/>
        <w:bottom w:val="none" w:sz="0" w:space="0" w:color="auto"/>
        <w:right w:val="none" w:sz="0" w:space="0" w:color="auto"/>
      </w:divBdr>
    </w:div>
    <w:div w:id="800920986">
      <w:bodyDiv w:val="1"/>
      <w:marLeft w:val="0"/>
      <w:marRight w:val="0"/>
      <w:marTop w:val="0"/>
      <w:marBottom w:val="0"/>
      <w:divBdr>
        <w:top w:val="none" w:sz="0" w:space="0" w:color="auto"/>
        <w:left w:val="none" w:sz="0" w:space="0" w:color="auto"/>
        <w:bottom w:val="none" w:sz="0" w:space="0" w:color="auto"/>
        <w:right w:val="none" w:sz="0" w:space="0" w:color="auto"/>
      </w:divBdr>
    </w:div>
    <w:div w:id="803279515">
      <w:bodyDiv w:val="1"/>
      <w:marLeft w:val="0"/>
      <w:marRight w:val="0"/>
      <w:marTop w:val="0"/>
      <w:marBottom w:val="0"/>
      <w:divBdr>
        <w:top w:val="none" w:sz="0" w:space="0" w:color="auto"/>
        <w:left w:val="none" w:sz="0" w:space="0" w:color="auto"/>
        <w:bottom w:val="none" w:sz="0" w:space="0" w:color="auto"/>
        <w:right w:val="none" w:sz="0" w:space="0" w:color="auto"/>
      </w:divBdr>
    </w:div>
    <w:div w:id="938606764">
      <w:bodyDiv w:val="1"/>
      <w:marLeft w:val="0"/>
      <w:marRight w:val="0"/>
      <w:marTop w:val="0"/>
      <w:marBottom w:val="0"/>
      <w:divBdr>
        <w:top w:val="none" w:sz="0" w:space="0" w:color="auto"/>
        <w:left w:val="none" w:sz="0" w:space="0" w:color="auto"/>
        <w:bottom w:val="none" w:sz="0" w:space="0" w:color="auto"/>
        <w:right w:val="none" w:sz="0" w:space="0" w:color="auto"/>
      </w:divBdr>
    </w:div>
    <w:div w:id="951398460">
      <w:bodyDiv w:val="1"/>
      <w:marLeft w:val="0"/>
      <w:marRight w:val="0"/>
      <w:marTop w:val="0"/>
      <w:marBottom w:val="0"/>
      <w:divBdr>
        <w:top w:val="none" w:sz="0" w:space="0" w:color="auto"/>
        <w:left w:val="none" w:sz="0" w:space="0" w:color="auto"/>
        <w:bottom w:val="none" w:sz="0" w:space="0" w:color="auto"/>
        <w:right w:val="none" w:sz="0" w:space="0" w:color="auto"/>
      </w:divBdr>
    </w:div>
    <w:div w:id="996609568">
      <w:bodyDiv w:val="1"/>
      <w:marLeft w:val="0"/>
      <w:marRight w:val="0"/>
      <w:marTop w:val="0"/>
      <w:marBottom w:val="0"/>
      <w:divBdr>
        <w:top w:val="none" w:sz="0" w:space="0" w:color="auto"/>
        <w:left w:val="none" w:sz="0" w:space="0" w:color="auto"/>
        <w:bottom w:val="none" w:sz="0" w:space="0" w:color="auto"/>
        <w:right w:val="none" w:sz="0" w:space="0" w:color="auto"/>
      </w:divBdr>
    </w:div>
    <w:div w:id="1094201454">
      <w:bodyDiv w:val="1"/>
      <w:marLeft w:val="0"/>
      <w:marRight w:val="0"/>
      <w:marTop w:val="0"/>
      <w:marBottom w:val="0"/>
      <w:divBdr>
        <w:top w:val="none" w:sz="0" w:space="0" w:color="auto"/>
        <w:left w:val="none" w:sz="0" w:space="0" w:color="auto"/>
        <w:bottom w:val="none" w:sz="0" w:space="0" w:color="auto"/>
        <w:right w:val="none" w:sz="0" w:space="0" w:color="auto"/>
      </w:divBdr>
    </w:div>
    <w:div w:id="1109355572">
      <w:bodyDiv w:val="1"/>
      <w:marLeft w:val="0"/>
      <w:marRight w:val="0"/>
      <w:marTop w:val="0"/>
      <w:marBottom w:val="0"/>
      <w:divBdr>
        <w:top w:val="none" w:sz="0" w:space="0" w:color="auto"/>
        <w:left w:val="none" w:sz="0" w:space="0" w:color="auto"/>
        <w:bottom w:val="none" w:sz="0" w:space="0" w:color="auto"/>
        <w:right w:val="none" w:sz="0" w:space="0" w:color="auto"/>
      </w:divBdr>
    </w:div>
    <w:div w:id="1121613856">
      <w:bodyDiv w:val="1"/>
      <w:marLeft w:val="0"/>
      <w:marRight w:val="0"/>
      <w:marTop w:val="0"/>
      <w:marBottom w:val="0"/>
      <w:divBdr>
        <w:top w:val="none" w:sz="0" w:space="0" w:color="auto"/>
        <w:left w:val="none" w:sz="0" w:space="0" w:color="auto"/>
        <w:bottom w:val="none" w:sz="0" w:space="0" w:color="auto"/>
        <w:right w:val="none" w:sz="0" w:space="0" w:color="auto"/>
      </w:divBdr>
    </w:div>
    <w:div w:id="1135176730">
      <w:bodyDiv w:val="1"/>
      <w:marLeft w:val="0"/>
      <w:marRight w:val="0"/>
      <w:marTop w:val="0"/>
      <w:marBottom w:val="0"/>
      <w:divBdr>
        <w:top w:val="none" w:sz="0" w:space="0" w:color="auto"/>
        <w:left w:val="none" w:sz="0" w:space="0" w:color="auto"/>
        <w:bottom w:val="none" w:sz="0" w:space="0" w:color="auto"/>
        <w:right w:val="none" w:sz="0" w:space="0" w:color="auto"/>
      </w:divBdr>
    </w:div>
    <w:div w:id="1140878499">
      <w:bodyDiv w:val="1"/>
      <w:marLeft w:val="0"/>
      <w:marRight w:val="0"/>
      <w:marTop w:val="0"/>
      <w:marBottom w:val="0"/>
      <w:divBdr>
        <w:top w:val="none" w:sz="0" w:space="0" w:color="auto"/>
        <w:left w:val="none" w:sz="0" w:space="0" w:color="auto"/>
        <w:bottom w:val="none" w:sz="0" w:space="0" w:color="auto"/>
        <w:right w:val="none" w:sz="0" w:space="0" w:color="auto"/>
      </w:divBdr>
    </w:div>
    <w:div w:id="1156527666">
      <w:bodyDiv w:val="1"/>
      <w:marLeft w:val="0"/>
      <w:marRight w:val="0"/>
      <w:marTop w:val="0"/>
      <w:marBottom w:val="0"/>
      <w:divBdr>
        <w:top w:val="none" w:sz="0" w:space="0" w:color="auto"/>
        <w:left w:val="none" w:sz="0" w:space="0" w:color="auto"/>
        <w:bottom w:val="none" w:sz="0" w:space="0" w:color="auto"/>
        <w:right w:val="none" w:sz="0" w:space="0" w:color="auto"/>
      </w:divBdr>
    </w:div>
    <w:div w:id="1165130119">
      <w:bodyDiv w:val="1"/>
      <w:marLeft w:val="0"/>
      <w:marRight w:val="0"/>
      <w:marTop w:val="0"/>
      <w:marBottom w:val="0"/>
      <w:divBdr>
        <w:top w:val="none" w:sz="0" w:space="0" w:color="auto"/>
        <w:left w:val="none" w:sz="0" w:space="0" w:color="auto"/>
        <w:bottom w:val="none" w:sz="0" w:space="0" w:color="auto"/>
        <w:right w:val="none" w:sz="0" w:space="0" w:color="auto"/>
      </w:divBdr>
    </w:div>
    <w:div w:id="1213083029">
      <w:bodyDiv w:val="1"/>
      <w:marLeft w:val="0"/>
      <w:marRight w:val="0"/>
      <w:marTop w:val="0"/>
      <w:marBottom w:val="0"/>
      <w:divBdr>
        <w:top w:val="none" w:sz="0" w:space="0" w:color="auto"/>
        <w:left w:val="none" w:sz="0" w:space="0" w:color="auto"/>
        <w:bottom w:val="none" w:sz="0" w:space="0" w:color="auto"/>
        <w:right w:val="none" w:sz="0" w:space="0" w:color="auto"/>
      </w:divBdr>
    </w:div>
    <w:div w:id="1218512802">
      <w:bodyDiv w:val="1"/>
      <w:marLeft w:val="0"/>
      <w:marRight w:val="0"/>
      <w:marTop w:val="0"/>
      <w:marBottom w:val="0"/>
      <w:divBdr>
        <w:top w:val="none" w:sz="0" w:space="0" w:color="auto"/>
        <w:left w:val="none" w:sz="0" w:space="0" w:color="auto"/>
        <w:bottom w:val="none" w:sz="0" w:space="0" w:color="auto"/>
        <w:right w:val="none" w:sz="0" w:space="0" w:color="auto"/>
      </w:divBdr>
    </w:div>
    <w:div w:id="1223445524">
      <w:bodyDiv w:val="1"/>
      <w:marLeft w:val="0"/>
      <w:marRight w:val="0"/>
      <w:marTop w:val="0"/>
      <w:marBottom w:val="0"/>
      <w:divBdr>
        <w:top w:val="none" w:sz="0" w:space="0" w:color="auto"/>
        <w:left w:val="none" w:sz="0" w:space="0" w:color="auto"/>
        <w:bottom w:val="none" w:sz="0" w:space="0" w:color="auto"/>
        <w:right w:val="none" w:sz="0" w:space="0" w:color="auto"/>
      </w:divBdr>
    </w:div>
    <w:div w:id="1234664293">
      <w:bodyDiv w:val="1"/>
      <w:marLeft w:val="0"/>
      <w:marRight w:val="0"/>
      <w:marTop w:val="0"/>
      <w:marBottom w:val="0"/>
      <w:divBdr>
        <w:top w:val="none" w:sz="0" w:space="0" w:color="auto"/>
        <w:left w:val="none" w:sz="0" w:space="0" w:color="auto"/>
        <w:bottom w:val="none" w:sz="0" w:space="0" w:color="auto"/>
        <w:right w:val="none" w:sz="0" w:space="0" w:color="auto"/>
      </w:divBdr>
    </w:div>
    <w:div w:id="1265116429">
      <w:bodyDiv w:val="1"/>
      <w:marLeft w:val="0"/>
      <w:marRight w:val="0"/>
      <w:marTop w:val="0"/>
      <w:marBottom w:val="0"/>
      <w:divBdr>
        <w:top w:val="none" w:sz="0" w:space="0" w:color="auto"/>
        <w:left w:val="none" w:sz="0" w:space="0" w:color="auto"/>
        <w:bottom w:val="none" w:sz="0" w:space="0" w:color="auto"/>
        <w:right w:val="none" w:sz="0" w:space="0" w:color="auto"/>
      </w:divBdr>
    </w:div>
    <w:div w:id="1286227917">
      <w:bodyDiv w:val="1"/>
      <w:marLeft w:val="0"/>
      <w:marRight w:val="0"/>
      <w:marTop w:val="0"/>
      <w:marBottom w:val="0"/>
      <w:divBdr>
        <w:top w:val="none" w:sz="0" w:space="0" w:color="auto"/>
        <w:left w:val="none" w:sz="0" w:space="0" w:color="auto"/>
        <w:bottom w:val="none" w:sz="0" w:space="0" w:color="auto"/>
        <w:right w:val="none" w:sz="0" w:space="0" w:color="auto"/>
      </w:divBdr>
    </w:div>
    <w:div w:id="1286931349">
      <w:bodyDiv w:val="1"/>
      <w:marLeft w:val="0"/>
      <w:marRight w:val="0"/>
      <w:marTop w:val="0"/>
      <w:marBottom w:val="0"/>
      <w:divBdr>
        <w:top w:val="none" w:sz="0" w:space="0" w:color="auto"/>
        <w:left w:val="none" w:sz="0" w:space="0" w:color="auto"/>
        <w:bottom w:val="none" w:sz="0" w:space="0" w:color="auto"/>
        <w:right w:val="none" w:sz="0" w:space="0" w:color="auto"/>
      </w:divBdr>
    </w:div>
    <w:div w:id="1396706967">
      <w:bodyDiv w:val="1"/>
      <w:marLeft w:val="0"/>
      <w:marRight w:val="0"/>
      <w:marTop w:val="0"/>
      <w:marBottom w:val="0"/>
      <w:divBdr>
        <w:top w:val="none" w:sz="0" w:space="0" w:color="auto"/>
        <w:left w:val="none" w:sz="0" w:space="0" w:color="auto"/>
        <w:bottom w:val="none" w:sz="0" w:space="0" w:color="auto"/>
        <w:right w:val="none" w:sz="0" w:space="0" w:color="auto"/>
      </w:divBdr>
    </w:div>
    <w:div w:id="1441755307">
      <w:bodyDiv w:val="1"/>
      <w:marLeft w:val="0"/>
      <w:marRight w:val="0"/>
      <w:marTop w:val="0"/>
      <w:marBottom w:val="0"/>
      <w:divBdr>
        <w:top w:val="none" w:sz="0" w:space="0" w:color="auto"/>
        <w:left w:val="none" w:sz="0" w:space="0" w:color="auto"/>
        <w:bottom w:val="none" w:sz="0" w:space="0" w:color="auto"/>
        <w:right w:val="none" w:sz="0" w:space="0" w:color="auto"/>
      </w:divBdr>
    </w:div>
    <w:div w:id="1469669831">
      <w:bodyDiv w:val="1"/>
      <w:marLeft w:val="0"/>
      <w:marRight w:val="0"/>
      <w:marTop w:val="0"/>
      <w:marBottom w:val="0"/>
      <w:divBdr>
        <w:top w:val="none" w:sz="0" w:space="0" w:color="auto"/>
        <w:left w:val="none" w:sz="0" w:space="0" w:color="auto"/>
        <w:bottom w:val="none" w:sz="0" w:space="0" w:color="auto"/>
        <w:right w:val="none" w:sz="0" w:space="0" w:color="auto"/>
      </w:divBdr>
    </w:div>
    <w:div w:id="1521820512">
      <w:bodyDiv w:val="1"/>
      <w:marLeft w:val="0"/>
      <w:marRight w:val="0"/>
      <w:marTop w:val="0"/>
      <w:marBottom w:val="0"/>
      <w:divBdr>
        <w:top w:val="none" w:sz="0" w:space="0" w:color="auto"/>
        <w:left w:val="none" w:sz="0" w:space="0" w:color="auto"/>
        <w:bottom w:val="none" w:sz="0" w:space="0" w:color="auto"/>
        <w:right w:val="none" w:sz="0" w:space="0" w:color="auto"/>
      </w:divBdr>
    </w:div>
    <w:div w:id="1617323971">
      <w:bodyDiv w:val="1"/>
      <w:marLeft w:val="0"/>
      <w:marRight w:val="0"/>
      <w:marTop w:val="0"/>
      <w:marBottom w:val="0"/>
      <w:divBdr>
        <w:top w:val="none" w:sz="0" w:space="0" w:color="auto"/>
        <w:left w:val="none" w:sz="0" w:space="0" w:color="auto"/>
        <w:bottom w:val="none" w:sz="0" w:space="0" w:color="auto"/>
        <w:right w:val="none" w:sz="0" w:space="0" w:color="auto"/>
      </w:divBdr>
    </w:div>
    <w:div w:id="1617524669">
      <w:bodyDiv w:val="1"/>
      <w:marLeft w:val="0"/>
      <w:marRight w:val="0"/>
      <w:marTop w:val="0"/>
      <w:marBottom w:val="0"/>
      <w:divBdr>
        <w:top w:val="none" w:sz="0" w:space="0" w:color="auto"/>
        <w:left w:val="none" w:sz="0" w:space="0" w:color="auto"/>
        <w:bottom w:val="none" w:sz="0" w:space="0" w:color="auto"/>
        <w:right w:val="none" w:sz="0" w:space="0" w:color="auto"/>
      </w:divBdr>
    </w:div>
    <w:div w:id="1675451320">
      <w:bodyDiv w:val="1"/>
      <w:marLeft w:val="0"/>
      <w:marRight w:val="0"/>
      <w:marTop w:val="0"/>
      <w:marBottom w:val="0"/>
      <w:divBdr>
        <w:top w:val="none" w:sz="0" w:space="0" w:color="auto"/>
        <w:left w:val="none" w:sz="0" w:space="0" w:color="auto"/>
        <w:bottom w:val="none" w:sz="0" w:space="0" w:color="auto"/>
        <w:right w:val="none" w:sz="0" w:space="0" w:color="auto"/>
      </w:divBdr>
    </w:div>
    <w:div w:id="1677420426">
      <w:bodyDiv w:val="1"/>
      <w:marLeft w:val="0"/>
      <w:marRight w:val="0"/>
      <w:marTop w:val="0"/>
      <w:marBottom w:val="0"/>
      <w:divBdr>
        <w:top w:val="none" w:sz="0" w:space="0" w:color="auto"/>
        <w:left w:val="none" w:sz="0" w:space="0" w:color="auto"/>
        <w:bottom w:val="none" w:sz="0" w:space="0" w:color="auto"/>
        <w:right w:val="none" w:sz="0" w:space="0" w:color="auto"/>
      </w:divBdr>
    </w:div>
    <w:div w:id="1712459827">
      <w:bodyDiv w:val="1"/>
      <w:marLeft w:val="0"/>
      <w:marRight w:val="0"/>
      <w:marTop w:val="0"/>
      <w:marBottom w:val="0"/>
      <w:divBdr>
        <w:top w:val="none" w:sz="0" w:space="0" w:color="auto"/>
        <w:left w:val="none" w:sz="0" w:space="0" w:color="auto"/>
        <w:bottom w:val="none" w:sz="0" w:space="0" w:color="auto"/>
        <w:right w:val="none" w:sz="0" w:space="0" w:color="auto"/>
      </w:divBdr>
    </w:div>
    <w:div w:id="1738043197">
      <w:bodyDiv w:val="1"/>
      <w:marLeft w:val="0"/>
      <w:marRight w:val="0"/>
      <w:marTop w:val="0"/>
      <w:marBottom w:val="0"/>
      <w:divBdr>
        <w:top w:val="none" w:sz="0" w:space="0" w:color="auto"/>
        <w:left w:val="none" w:sz="0" w:space="0" w:color="auto"/>
        <w:bottom w:val="none" w:sz="0" w:space="0" w:color="auto"/>
        <w:right w:val="none" w:sz="0" w:space="0" w:color="auto"/>
      </w:divBdr>
    </w:div>
    <w:div w:id="1764839678">
      <w:bodyDiv w:val="1"/>
      <w:marLeft w:val="0"/>
      <w:marRight w:val="0"/>
      <w:marTop w:val="0"/>
      <w:marBottom w:val="0"/>
      <w:divBdr>
        <w:top w:val="none" w:sz="0" w:space="0" w:color="auto"/>
        <w:left w:val="none" w:sz="0" w:space="0" w:color="auto"/>
        <w:bottom w:val="none" w:sz="0" w:space="0" w:color="auto"/>
        <w:right w:val="none" w:sz="0" w:space="0" w:color="auto"/>
      </w:divBdr>
    </w:div>
    <w:div w:id="1767967745">
      <w:bodyDiv w:val="1"/>
      <w:marLeft w:val="0"/>
      <w:marRight w:val="0"/>
      <w:marTop w:val="0"/>
      <w:marBottom w:val="0"/>
      <w:divBdr>
        <w:top w:val="none" w:sz="0" w:space="0" w:color="auto"/>
        <w:left w:val="none" w:sz="0" w:space="0" w:color="auto"/>
        <w:bottom w:val="none" w:sz="0" w:space="0" w:color="auto"/>
        <w:right w:val="none" w:sz="0" w:space="0" w:color="auto"/>
      </w:divBdr>
    </w:div>
    <w:div w:id="1848712059">
      <w:bodyDiv w:val="1"/>
      <w:marLeft w:val="0"/>
      <w:marRight w:val="0"/>
      <w:marTop w:val="0"/>
      <w:marBottom w:val="0"/>
      <w:divBdr>
        <w:top w:val="none" w:sz="0" w:space="0" w:color="auto"/>
        <w:left w:val="none" w:sz="0" w:space="0" w:color="auto"/>
        <w:bottom w:val="none" w:sz="0" w:space="0" w:color="auto"/>
        <w:right w:val="none" w:sz="0" w:space="0" w:color="auto"/>
      </w:divBdr>
    </w:div>
    <w:div w:id="1886672504">
      <w:bodyDiv w:val="1"/>
      <w:marLeft w:val="0"/>
      <w:marRight w:val="0"/>
      <w:marTop w:val="0"/>
      <w:marBottom w:val="0"/>
      <w:divBdr>
        <w:top w:val="none" w:sz="0" w:space="0" w:color="auto"/>
        <w:left w:val="none" w:sz="0" w:space="0" w:color="auto"/>
        <w:bottom w:val="none" w:sz="0" w:space="0" w:color="auto"/>
        <w:right w:val="none" w:sz="0" w:space="0" w:color="auto"/>
      </w:divBdr>
    </w:div>
    <w:div w:id="1909732455">
      <w:bodyDiv w:val="1"/>
      <w:marLeft w:val="0"/>
      <w:marRight w:val="0"/>
      <w:marTop w:val="0"/>
      <w:marBottom w:val="0"/>
      <w:divBdr>
        <w:top w:val="none" w:sz="0" w:space="0" w:color="auto"/>
        <w:left w:val="none" w:sz="0" w:space="0" w:color="auto"/>
        <w:bottom w:val="none" w:sz="0" w:space="0" w:color="auto"/>
        <w:right w:val="none" w:sz="0" w:space="0" w:color="auto"/>
      </w:divBdr>
    </w:div>
    <w:div w:id="1934894919">
      <w:bodyDiv w:val="1"/>
      <w:marLeft w:val="0"/>
      <w:marRight w:val="0"/>
      <w:marTop w:val="0"/>
      <w:marBottom w:val="0"/>
      <w:divBdr>
        <w:top w:val="none" w:sz="0" w:space="0" w:color="auto"/>
        <w:left w:val="none" w:sz="0" w:space="0" w:color="auto"/>
        <w:bottom w:val="none" w:sz="0" w:space="0" w:color="auto"/>
        <w:right w:val="none" w:sz="0" w:space="0" w:color="auto"/>
      </w:divBdr>
    </w:div>
    <w:div w:id="19523953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
    <w:div w:id="20602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EF751229912835B763048622F8527CD228E300845E3250DDECDAB2553CF212E7DA6DDB202034DCE02E2D61FC2CC597B4484D8E211Y0xCD" TargetMode="External"/><Relationship Id="rId4" Type="http://schemas.microsoft.com/office/2007/relationships/stylesWithEffects" Target="stylesWithEffects.xml"/><Relationship Id="rId9" Type="http://schemas.openxmlformats.org/officeDocument/2006/relationships/hyperlink" Target="http://www.kalt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8CD8-AF59-4128-9965-72AFFA7E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60282</CharactersWithSpaces>
  <SharedDoc>false</SharedDoc>
  <HLinks>
    <vt:vector size="12" baseType="variant">
      <vt:variant>
        <vt:i4>1572879</vt:i4>
      </vt:variant>
      <vt:variant>
        <vt:i4>3</vt:i4>
      </vt:variant>
      <vt:variant>
        <vt:i4>0</vt:i4>
      </vt:variant>
      <vt:variant>
        <vt:i4>5</vt:i4>
      </vt:variant>
      <vt:variant>
        <vt:lpwstr>consultantplus://offline/ref=AEF751229912835B763048622F8527CD228E300845E3250DDECDAB2553CF212E7DA6DDB202034DCE02E2D61FC2CC597B4484D8E211Y0xCD</vt:lpwstr>
      </vt:variant>
      <vt:variant>
        <vt:lpwstr/>
      </vt:variant>
      <vt:variant>
        <vt:i4>1441886</vt:i4>
      </vt:variant>
      <vt:variant>
        <vt:i4>0</vt:i4>
      </vt:variant>
      <vt:variant>
        <vt:i4>0</vt:i4>
      </vt:variant>
      <vt:variant>
        <vt:i4>5</vt:i4>
      </vt:variant>
      <vt:variant>
        <vt:lpwstr>http://www.kaltai.ru/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Береснева Татьяна</dc:creator>
  <cp:lastModifiedBy>Пользователь</cp:lastModifiedBy>
  <cp:revision>3</cp:revision>
  <cp:lastPrinted>2023-12-18T10:41:00Z</cp:lastPrinted>
  <dcterms:created xsi:type="dcterms:W3CDTF">2024-01-11T08:47:00Z</dcterms:created>
  <dcterms:modified xsi:type="dcterms:W3CDTF">2024-01-22T08:56:00Z</dcterms:modified>
</cp:coreProperties>
</file>