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6D" w:rsidRDefault="00D3036D" w:rsidP="00D3036D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D3036D" w:rsidRDefault="00D3036D" w:rsidP="00D3036D">
      <w:pPr>
        <w:jc w:val="center"/>
      </w:pPr>
    </w:p>
    <w:p w:rsidR="00D3036D" w:rsidRDefault="00D3036D" w:rsidP="00D3036D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  «Калтайское сельское поселение»</w:t>
      </w:r>
    </w:p>
    <w:p w:rsidR="00D3036D" w:rsidRDefault="00D3036D" w:rsidP="00D3036D">
      <w:pPr>
        <w:rPr>
          <w:b/>
          <w:sz w:val="28"/>
        </w:rPr>
      </w:pPr>
    </w:p>
    <w:p w:rsidR="00D3036D" w:rsidRPr="002E7450" w:rsidRDefault="00D3036D" w:rsidP="00D3036D">
      <w:pPr>
        <w:pStyle w:val="1"/>
        <w:jc w:val="center"/>
        <w:rPr>
          <w:rFonts w:ascii="Times New Roman" w:hAnsi="Times New Roman"/>
          <w:szCs w:val="28"/>
        </w:rPr>
      </w:pPr>
      <w:r w:rsidRPr="002E7450">
        <w:rPr>
          <w:rFonts w:ascii="Times New Roman" w:hAnsi="Times New Roman"/>
          <w:szCs w:val="28"/>
        </w:rPr>
        <w:t xml:space="preserve">РЕШЕНИЕ  № </w:t>
      </w:r>
      <w:r>
        <w:rPr>
          <w:rFonts w:ascii="Times New Roman" w:hAnsi="Times New Roman"/>
          <w:szCs w:val="28"/>
        </w:rPr>
        <w:t>237</w:t>
      </w:r>
      <w:r w:rsidR="009B55BE">
        <w:rPr>
          <w:rFonts w:ascii="Times New Roman" w:hAnsi="Times New Roman"/>
          <w:szCs w:val="28"/>
        </w:rPr>
        <w:t>/1</w:t>
      </w:r>
    </w:p>
    <w:p w:rsidR="00D3036D" w:rsidRDefault="00D3036D" w:rsidP="00D3036D">
      <w:pPr>
        <w:jc w:val="both"/>
      </w:pPr>
    </w:p>
    <w:p w:rsidR="00D3036D" w:rsidRDefault="00D3036D" w:rsidP="00D3036D">
      <w:pPr>
        <w:jc w:val="both"/>
        <w:rPr>
          <w:u w:val="single"/>
        </w:rPr>
      </w:pPr>
    </w:p>
    <w:p w:rsidR="00D3036D" w:rsidRDefault="00D3036D" w:rsidP="00D3036D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9B55BE">
        <w:t xml:space="preserve">      </w:t>
      </w:r>
      <w:r>
        <w:t xml:space="preserve"> 07 апреля 2022 года   </w:t>
      </w:r>
    </w:p>
    <w:p w:rsidR="00D3036D" w:rsidRDefault="00D3036D" w:rsidP="00D303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</w:p>
    <w:p w:rsidR="00D3036D" w:rsidRPr="00F20C6D" w:rsidRDefault="00D3036D" w:rsidP="00D3036D">
      <w:r w:rsidRPr="00F20C6D">
        <w:t xml:space="preserve">       </w:t>
      </w:r>
      <w:r w:rsidRPr="00F20C6D">
        <w:tab/>
      </w:r>
      <w:r w:rsidRPr="00F20C6D">
        <w:tab/>
      </w:r>
      <w:r w:rsidRPr="00F20C6D">
        <w:tab/>
        <w:t xml:space="preserve">                                                                        6</w:t>
      </w:r>
      <w:r>
        <w:t>6</w:t>
      </w:r>
      <w:r w:rsidRPr="00F20C6D">
        <w:t xml:space="preserve">-е собрание  </w:t>
      </w:r>
      <w:r w:rsidRPr="00F20C6D">
        <w:rPr>
          <w:lang w:val="en-US"/>
        </w:rPr>
        <w:t>IV</w:t>
      </w:r>
      <w:r w:rsidRPr="00F20C6D">
        <w:t>-го созыва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</w:pPr>
    </w:p>
    <w:p w:rsidR="00D3036D" w:rsidRDefault="00D3036D" w:rsidP="009B55BE">
      <w:pPr>
        <w:pStyle w:val="a3"/>
        <w:tabs>
          <w:tab w:val="left" w:pos="2268"/>
        </w:tabs>
        <w:spacing w:before="0"/>
        <w:ind w:right="4535"/>
      </w:pPr>
      <w:r>
        <w:t xml:space="preserve">Об установлении </w:t>
      </w:r>
      <w:r w:rsidR="009B55BE">
        <w:t>границы территории территориального общественного самоуправления в д.Кандинка</w:t>
      </w:r>
      <w:r>
        <w:t xml:space="preserve"> </w:t>
      </w:r>
    </w:p>
    <w:p w:rsidR="00D3036D" w:rsidRDefault="00D3036D" w:rsidP="00D3036D">
      <w:pPr>
        <w:pStyle w:val="ConsPlusNormal"/>
        <w:widowControl/>
        <w:ind w:firstLine="0"/>
        <w:jc w:val="both"/>
      </w:pPr>
    </w:p>
    <w:p w:rsidR="00D3036D" w:rsidRDefault="00D3036D" w:rsidP="00D3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036D" w:rsidRDefault="009B55BE" w:rsidP="00D3036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Рассмотрев заявление инициативной группы д.Кандинка о согласовании границ территории территориального общественного самоуправления</w:t>
      </w:r>
      <w:r w:rsidR="00D3036D">
        <w:rPr>
          <w:rFonts w:ascii="Times New Roman" w:hAnsi="Times New Roman" w:cs="Times New Roman"/>
          <w:b w:val="0"/>
          <w:sz w:val="24"/>
          <w:szCs w:val="24"/>
        </w:rPr>
        <w:t xml:space="preserve">,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п.12 Положения «О территориальном общественном самоуправлении», утвержденного решением Совета Калтайского сельского поселения № 42 от 28.04.2006 года, 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D3036D" w:rsidRPr="00ED17D0" w:rsidRDefault="00D3036D" w:rsidP="00D3036D">
      <w:pPr>
        <w:rPr>
          <w:b/>
          <w:bCs/>
          <w:sz w:val="28"/>
          <w:szCs w:val="28"/>
        </w:rPr>
      </w:pPr>
      <w:r w:rsidRPr="00ED17D0">
        <w:rPr>
          <w:b/>
          <w:bCs/>
          <w:sz w:val="28"/>
          <w:szCs w:val="28"/>
        </w:rPr>
        <w:t>Совет  Калтайского  сельского  поселения   РЕШИЛ:</w:t>
      </w: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rPr>
          <w:sz w:val="28"/>
        </w:rPr>
      </w:pPr>
    </w:p>
    <w:p w:rsidR="00D3036D" w:rsidRDefault="00D3036D" w:rsidP="00D3036D">
      <w:pPr>
        <w:pStyle w:val="a3"/>
        <w:tabs>
          <w:tab w:val="left" w:pos="2268"/>
        </w:tabs>
        <w:spacing w:before="0"/>
        <w:ind w:firstLine="720"/>
        <w:rPr>
          <w:sz w:val="28"/>
        </w:rPr>
      </w:pPr>
    </w:p>
    <w:p w:rsidR="009B55BE" w:rsidRPr="009B55BE" w:rsidRDefault="00D3036D" w:rsidP="009B55BE">
      <w:pPr>
        <w:pStyle w:val="a7"/>
        <w:numPr>
          <w:ilvl w:val="0"/>
          <w:numId w:val="1"/>
        </w:numPr>
        <w:tabs>
          <w:tab w:val="num" w:pos="360"/>
          <w:tab w:val="left" w:pos="709"/>
        </w:tabs>
        <w:spacing w:line="360" w:lineRule="auto"/>
        <w:ind w:firstLine="426"/>
        <w:jc w:val="both"/>
        <w:rPr>
          <w:b w:val="0"/>
        </w:rPr>
      </w:pPr>
      <w:r w:rsidRPr="009B55BE">
        <w:rPr>
          <w:b w:val="0"/>
          <w:bCs/>
        </w:rPr>
        <w:t xml:space="preserve">Установить </w:t>
      </w:r>
      <w:r w:rsidR="009B55BE" w:rsidRPr="009B55BE">
        <w:rPr>
          <w:b w:val="0"/>
          <w:szCs w:val="24"/>
        </w:rPr>
        <w:t>границы территории территориального общественного самоуправления д.Кандинка, включив в нее следующие улицы:</w:t>
      </w:r>
    </w:p>
    <w:p w:rsidR="009B55BE" w:rsidRPr="009B55BE" w:rsidRDefault="009B55BE" w:rsidP="009B55BE">
      <w:pPr>
        <w:pStyle w:val="a7"/>
        <w:tabs>
          <w:tab w:val="num" w:pos="360"/>
          <w:tab w:val="left" w:pos="709"/>
        </w:tabs>
        <w:spacing w:line="360" w:lineRule="auto"/>
        <w:jc w:val="both"/>
        <w:rPr>
          <w:b w:val="0"/>
        </w:rPr>
      </w:pPr>
      <w:r w:rsidRPr="009B55BE">
        <w:rPr>
          <w:b w:val="0"/>
          <w:szCs w:val="24"/>
        </w:rPr>
        <w:t>ул.Октябрьская, ул.Сибирская, ул.Мира, пер.Мира, ул.Советская, ул.Школьная, ул.Зеленая, ул.Гагарина, пер.Гагарина, ул.Таежная, пер.Таежный, ул.Молодежная, ул.Березовая, ул.Лесная, пер.Лесной, ул.Кедровая, ул.Стадионная.</w:t>
      </w:r>
    </w:p>
    <w:p w:rsidR="00D3036D" w:rsidRPr="00FE7012" w:rsidRDefault="00D3036D" w:rsidP="009B55BE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firstLine="426"/>
        <w:jc w:val="both"/>
        <w:rPr>
          <w:b w:val="0"/>
        </w:rPr>
      </w:pPr>
      <w:r>
        <w:rPr>
          <w:b w:val="0"/>
          <w:bCs/>
        </w:rPr>
        <w:t>Направить данное решение Главе Калтайского сельского поселения (Главе Администрации) для подписания и опубликования.</w:t>
      </w:r>
    </w:p>
    <w:p w:rsidR="00D3036D" w:rsidRDefault="00D3036D" w:rsidP="00D3036D"/>
    <w:p w:rsidR="00D3036D" w:rsidRDefault="00D3036D" w:rsidP="00D3036D"/>
    <w:p w:rsidR="00D3036D" w:rsidRDefault="00D3036D" w:rsidP="00D3036D"/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D3036D" w:rsidRDefault="00D3036D" w:rsidP="00D3036D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А.М. Рявкин</w:t>
      </w:r>
    </w:p>
    <w:p w:rsidR="009B55BE" w:rsidRDefault="009B55BE" w:rsidP="00D3036D">
      <w:pPr>
        <w:spacing w:line="276" w:lineRule="auto"/>
        <w:ind w:firstLine="540"/>
        <w:rPr>
          <w:iCs/>
        </w:rPr>
      </w:pPr>
    </w:p>
    <w:p w:rsidR="009B55BE" w:rsidRDefault="009B55BE" w:rsidP="00D3036D">
      <w:pPr>
        <w:spacing w:line="276" w:lineRule="auto"/>
        <w:ind w:firstLine="540"/>
        <w:rPr>
          <w:iCs/>
        </w:rPr>
      </w:pPr>
      <w:r>
        <w:rPr>
          <w:iCs/>
        </w:rPr>
        <w:t>Глава Калтайского сельского поселения</w:t>
      </w:r>
    </w:p>
    <w:p w:rsidR="009B55BE" w:rsidRDefault="009B55BE" w:rsidP="00D3036D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З.В. Мирошникова</w:t>
      </w:r>
    </w:p>
    <w:p w:rsidR="00D3036D" w:rsidRDefault="00D3036D" w:rsidP="00D3036D">
      <w:pPr>
        <w:spacing w:line="276" w:lineRule="auto"/>
        <w:rPr>
          <w:iCs/>
        </w:rPr>
      </w:pPr>
    </w:p>
    <w:p w:rsidR="00D3036D" w:rsidRDefault="00D3036D" w:rsidP="00D3036D"/>
    <w:sectPr w:rsidR="00D3036D" w:rsidSect="006064DE">
      <w:footerReference w:type="even" r:id="rId7"/>
      <w:footerReference w:type="default" r:id="rId8"/>
      <w:pgSz w:w="11906" w:h="16838" w:code="9"/>
      <w:pgMar w:top="1134" w:right="850" w:bottom="1134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51" w:rsidRDefault="00082651" w:rsidP="00082651">
      <w:r>
        <w:separator/>
      </w:r>
    </w:p>
  </w:endnote>
  <w:endnote w:type="continuationSeparator" w:id="0">
    <w:p w:rsidR="00082651" w:rsidRDefault="00082651" w:rsidP="0008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0" w:rsidRDefault="001A1B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6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7D0" w:rsidRDefault="009B55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D0" w:rsidRDefault="001A1B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0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5BE">
      <w:rPr>
        <w:rStyle w:val="a6"/>
        <w:noProof/>
      </w:rPr>
      <w:t>1</w:t>
    </w:r>
    <w:r>
      <w:rPr>
        <w:rStyle w:val="a6"/>
      </w:rPr>
      <w:fldChar w:fldCharType="end"/>
    </w:r>
  </w:p>
  <w:p w:rsidR="00ED17D0" w:rsidRDefault="009B55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51" w:rsidRDefault="00082651" w:rsidP="00082651">
      <w:r>
        <w:separator/>
      </w:r>
    </w:p>
  </w:footnote>
  <w:footnote w:type="continuationSeparator" w:id="0">
    <w:p w:rsidR="00082651" w:rsidRDefault="00082651" w:rsidP="0008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3F9"/>
    <w:multiLevelType w:val="hybridMultilevel"/>
    <w:tmpl w:val="11984A68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EC4519"/>
    <w:multiLevelType w:val="hybridMultilevel"/>
    <w:tmpl w:val="9CFC1204"/>
    <w:lvl w:ilvl="0" w:tplc="23E0B2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766A3"/>
    <w:multiLevelType w:val="hybridMultilevel"/>
    <w:tmpl w:val="9CFC1204"/>
    <w:lvl w:ilvl="0" w:tplc="23E0B2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C6531"/>
    <w:multiLevelType w:val="multilevel"/>
    <w:tmpl w:val="481C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421"/>
    <w:rsid w:val="00042964"/>
    <w:rsid w:val="00082651"/>
    <w:rsid w:val="001A1BD1"/>
    <w:rsid w:val="00200873"/>
    <w:rsid w:val="00397184"/>
    <w:rsid w:val="00565421"/>
    <w:rsid w:val="006064DE"/>
    <w:rsid w:val="00966EDC"/>
    <w:rsid w:val="009B55BE"/>
    <w:rsid w:val="00AA1858"/>
    <w:rsid w:val="00D3036D"/>
    <w:rsid w:val="00F80643"/>
    <w:rsid w:val="00F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D3036D"/>
    <w:pPr>
      <w:tabs>
        <w:tab w:val="left" w:pos="6804"/>
      </w:tabs>
      <w:spacing w:before="360"/>
    </w:pPr>
    <w:rPr>
      <w:szCs w:val="20"/>
    </w:rPr>
  </w:style>
  <w:style w:type="paragraph" w:styleId="a4">
    <w:name w:val="footer"/>
    <w:basedOn w:val="a"/>
    <w:link w:val="a5"/>
    <w:rsid w:val="00D30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3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3036D"/>
  </w:style>
  <w:style w:type="paragraph" w:styleId="a7">
    <w:name w:val="Body Text"/>
    <w:basedOn w:val="a"/>
    <w:link w:val="a8"/>
    <w:rsid w:val="00D3036D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30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FF003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6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4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4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9B55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B55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36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6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D3036D"/>
    <w:pPr>
      <w:tabs>
        <w:tab w:val="left" w:pos="6804"/>
      </w:tabs>
      <w:spacing w:before="360"/>
    </w:pPr>
    <w:rPr>
      <w:szCs w:val="20"/>
    </w:rPr>
  </w:style>
  <w:style w:type="paragraph" w:styleId="a4">
    <w:name w:val="footer"/>
    <w:basedOn w:val="a"/>
    <w:link w:val="a5"/>
    <w:rsid w:val="00D30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30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3036D"/>
  </w:style>
  <w:style w:type="paragraph" w:styleId="a7">
    <w:name w:val="Body Text"/>
    <w:basedOn w:val="a"/>
    <w:link w:val="a8"/>
    <w:rsid w:val="00D3036D"/>
    <w:rPr>
      <w:b/>
      <w:szCs w:val="20"/>
    </w:rPr>
  </w:style>
  <w:style w:type="character" w:customStyle="1" w:styleId="a8">
    <w:name w:val="Основной текст Знак"/>
    <w:basedOn w:val="a0"/>
    <w:link w:val="a7"/>
    <w:rsid w:val="00D303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2022-04-21T03:15:00Z</cp:lastPrinted>
  <dcterms:created xsi:type="dcterms:W3CDTF">2022-06-08T05:02:00Z</dcterms:created>
  <dcterms:modified xsi:type="dcterms:W3CDTF">2022-06-08T05:02:00Z</dcterms:modified>
</cp:coreProperties>
</file>