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Томская область Томский район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«Калтайское сельское поселение»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Администрация Калтайского сельского поселения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927DE" w:rsidRPr="008927DE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DE" w:rsidRPr="008927DE" w:rsidRDefault="008927DE" w:rsidP="00A350E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7DE">
        <w:rPr>
          <w:rFonts w:ascii="Times New Roman" w:hAnsi="Times New Roman" w:cs="Times New Roman"/>
          <w:sz w:val="24"/>
          <w:szCs w:val="24"/>
        </w:rPr>
        <w:t xml:space="preserve">от </w:t>
      </w:r>
      <w:r w:rsidR="000D24AF">
        <w:rPr>
          <w:rFonts w:ascii="Times New Roman" w:hAnsi="Times New Roman" w:cs="Times New Roman"/>
          <w:sz w:val="24"/>
          <w:szCs w:val="24"/>
        </w:rPr>
        <w:t>18 мая</w:t>
      </w:r>
      <w:r w:rsidRPr="008927D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927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7DE">
        <w:rPr>
          <w:rFonts w:ascii="Times New Roman" w:hAnsi="Times New Roman" w:cs="Times New Roman"/>
          <w:sz w:val="24"/>
          <w:szCs w:val="24"/>
        </w:rPr>
        <w:tab/>
      </w:r>
      <w:r w:rsidRPr="008927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927DE">
        <w:rPr>
          <w:rFonts w:ascii="Times New Roman" w:hAnsi="Times New Roman" w:cs="Times New Roman"/>
          <w:sz w:val="24"/>
          <w:szCs w:val="24"/>
        </w:rPr>
        <w:tab/>
      </w:r>
      <w:r w:rsidRPr="008927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27DE">
        <w:rPr>
          <w:rFonts w:ascii="Times New Roman" w:hAnsi="Times New Roman" w:cs="Times New Roman"/>
          <w:sz w:val="24"/>
          <w:szCs w:val="24"/>
        </w:rPr>
        <w:tab/>
        <w:t xml:space="preserve">                 №  </w:t>
      </w:r>
      <w:r w:rsidR="000D24AF">
        <w:rPr>
          <w:rFonts w:ascii="Times New Roman" w:hAnsi="Times New Roman" w:cs="Times New Roman"/>
          <w:sz w:val="24"/>
          <w:szCs w:val="24"/>
        </w:rPr>
        <w:t>60</w:t>
      </w:r>
      <w:r w:rsidR="00C4744A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8B2246" w:rsidRPr="008927DE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7DE">
        <w:rPr>
          <w:rFonts w:ascii="Times New Roman" w:hAnsi="Times New Roman" w:cs="Times New Roman"/>
          <w:sz w:val="24"/>
          <w:szCs w:val="24"/>
        </w:rPr>
        <w:t>с.Калтай</w:t>
      </w:r>
    </w:p>
    <w:p w:rsidR="008B2246" w:rsidRDefault="00EA7D7C" w:rsidP="00A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6.5pt;margin-top:5.9pt;width:54pt;height:55.5pt;z-index:251660288" filled="f" stroked="f">
            <v:textbox style="mso-next-textbox:#_x0000_s1026">
              <w:txbxContent>
                <w:p w:rsidR="008B2246" w:rsidRPr="00F93316" w:rsidRDefault="008B2246" w:rsidP="008B224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8B2246" w:rsidRPr="00DB72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5405" w:rsidRPr="00DB7226" w:rsidRDefault="00ED5405" w:rsidP="00A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spacing w:after="0" w:line="240" w:lineRule="auto"/>
        <w:ind w:right="3825"/>
        <w:jc w:val="both"/>
        <w:rPr>
          <w:rFonts w:ascii="Times New Roman" w:hAnsi="Times New Roman" w:cs="Times New Roman"/>
          <w:sz w:val="24"/>
          <w:szCs w:val="24"/>
        </w:rPr>
      </w:pPr>
      <w:r w:rsidRPr="00DB7226">
        <w:rPr>
          <w:rFonts w:ascii="Times New Roman" w:hAnsi="Times New Roman" w:cs="Times New Roman"/>
          <w:bCs/>
          <w:sz w:val="24"/>
          <w:szCs w:val="24"/>
        </w:rPr>
        <w:t>Об утверждении Технического задания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на разработку инвестиционной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МП «Калтайское ЖКХ»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 по развитию систем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водоснабжения </w:t>
      </w:r>
      <w:r w:rsidRPr="00DB7226">
        <w:rPr>
          <w:rFonts w:ascii="Times New Roman" w:hAnsi="Times New Roman" w:cs="Times New Roman"/>
          <w:sz w:val="24"/>
          <w:szCs w:val="24"/>
        </w:rPr>
        <w:t>на территории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DB722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50E5" w:rsidRPr="00DB7226">
        <w:rPr>
          <w:rFonts w:ascii="Times New Roman" w:hAnsi="Times New Roman" w:cs="Times New Roman"/>
          <w:sz w:val="24"/>
          <w:szCs w:val="24"/>
        </w:rPr>
        <w:t>поселения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 w:rsidR="00A350E5" w:rsidRPr="00DB7226">
        <w:rPr>
          <w:rFonts w:ascii="Times New Roman" w:hAnsi="Times New Roman" w:cs="Times New Roman"/>
          <w:sz w:val="24"/>
          <w:szCs w:val="24"/>
        </w:rPr>
        <w:t>на</w:t>
      </w:r>
      <w:r w:rsidRPr="00DB722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226">
        <w:rPr>
          <w:rFonts w:ascii="Times New Roman" w:hAnsi="Times New Roman" w:cs="Times New Roman"/>
          <w:sz w:val="24"/>
          <w:szCs w:val="24"/>
        </w:rPr>
        <w:t>-203</w:t>
      </w:r>
      <w:r w:rsidR="008C7B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sz w:val="24"/>
          <w:szCs w:val="24"/>
        </w:rPr>
        <w:t>годы</w:t>
      </w:r>
    </w:p>
    <w:p w:rsidR="008B2246" w:rsidRDefault="008B2246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350E5" w:rsidRPr="00DB7226" w:rsidRDefault="00A350E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pStyle w:val="Default"/>
        <w:ind w:firstLine="709"/>
        <w:jc w:val="both"/>
      </w:pPr>
      <w:r w:rsidRPr="00DB7226"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7 декабря 2011 года №416-ФЗ «О водоснабжении и водоотведении», постановлением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водоотведения», постановлением администрации </w:t>
      </w:r>
      <w:r>
        <w:t>Калтайского</w:t>
      </w:r>
      <w:r w:rsidRPr="00DB7226">
        <w:t xml:space="preserve"> сельского поселения от 24 января 2017 г</w:t>
      </w:r>
      <w:r w:rsidR="00A350E5">
        <w:t>ода</w:t>
      </w:r>
      <w:r w:rsidRPr="00DB7226">
        <w:t xml:space="preserve">  №9  «Об утверждении Программы комплексного развития систем коммунальной инфраструктуры  </w:t>
      </w:r>
      <w:r>
        <w:t>Калтайского</w:t>
      </w:r>
      <w:r w:rsidRPr="00DB7226">
        <w:t xml:space="preserve"> сельского поселения </w:t>
      </w:r>
      <w:r>
        <w:t>Томского</w:t>
      </w:r>
      <w:r w:rsidRPr="00DB7226">
        <w:t xml:space="preserve"> района </w:t>
      </w:r>
      <w:r>
        <w:t>Томской</w:t>
      </w:r>
      <w:r w:rsidRPr="00DB7226">
        <w:t xml:space="preserve"> области на 2016</w:t>
      </w:r>
      <w:r w:rsidR="00A350E5">
        <w:t>-</w:t>
      </w:r>
      <w:r w:rsidRPr="00DB7226">
        <w:t xml:space="preserve">2026 годы», Уставом </w:t>
      </w:r>
      <w:r>
        <w:t>Калтайского</w:t>
      </w:r>
      <w:r w:rsidRPr="00DB7226">
        <w:t xml:space="preserve"> сельского поселения, администрация </w:t>
      </w:r>
      <w:r>
        <w:t>Калтайского</w:t>
      </w:r>
      <w:r w:rsidRPr="00DB7226">
        <w:t xml:space="preserve"> сельского поселения</w:t>
      </w:r>
    </w:p>
    <w:p w:rsidR="00A350E5" w:rsidRDefault="00A350E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05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46" w:rsidRDefault="008B2246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50E5" w:rsidRDefault="00A350E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D5405" w:rsidRPr="00DB7226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226">
        <w:rPr>
          <w:rFonts w:ascii="Times New Roman" w:hAnsi="Times New Roman" w:cs="Times New Roman"/>
          <w:sz w:val="24"/>
          <w:szCs w:val="24"/>
        </w:rPr>
        <w:t xml:space="preserve">1. Утвердить прилагаемое Техническое задание на разработку инвестиционной программы по развитию 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и водоотведения </w:t>
      </w:r>
      <w:r w:rsidRPr="00DB72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DB722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226">
        <w:rPr>
          <w:rFonts w:ascii="Times New Roman" w:hAnsi="Times New Roman" w:cs="Times New Roman"/>
          <w:sz w:val="24"/>
          <w:szCs w:val="24"/>
        </w:rPr>
        <w:t>-203</w:t>
      </w:r>
      <w:r w:rsidR="008C7B84">
        <w:rPr>
          <w:rFonts w:ascii="Times New Roman" w:hAnsi="Times New Roman" w:cs="Times New Roman"/>
          <w:sz w:val="24"/>
          <w:szCs w:val="24"/>
        </w:rPr>
        <w:t>0</w:t>
      </w:r>
      <w:r w:rsidRPr="00DB722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350E5" w:rsidRDefault="008B2246" w:rsidP="00A3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26">
        <w:rPr>
          <w:rFonts w:ascii="Times New Roman" w:hAnsi="Times New Roman" w:cs="Times New Roman"/>
          <w:sz w:val="24"/>
          <w:szCs w:val="24"/>
        </w:rPr>
        <w:t xml:space="preserve">2.  </w:t>
      </w:r>
      <w:r w:rsidR="00A350E5" w:rsidRPr="00DB722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</w:t>
      </w:r>
      <w:r w:rsidR="00A350E5">
        <w:rPr>
          <w:rFonts w:ascii="Times New Roman" w:hAnsi="Times New Roman" w:cs="Times New Roman"/>
          <w:sz w:val="24"/>
          <w:szCs w:val="24"/>
        </w:rPr>
        <w:t>.</w:t>
      </w:r>
    </w:p>
    <w:p w:rsidR="00A350E5" w:rsidRPr="00DB7226" w:rsidRDefault="008B2246" w:rsidP="00A3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26">
        <w:rPr>
          <w:rFonts w:ascii="Times New Roman" w:hAnsi="Times New Roman" w:cs="Times New Roman"/>
          <w:sz w:val="24"/>
          <w:szCs w:val="24"/>
        </w:rPr>
        <w:t xml:space="preserve">3. </w:t>
      </w:r>
      <w:r w:rsidR="00A350E5" w:rsidRPr="00DB722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B2246" w:rsidRPr="00DB7226" w:rsidRDefault="008B2246" w:rsidP="00A3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B72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224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Калтайского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</w:p>
    <w:p w:rsidR="008B224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(Глава Администрации)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З.В. Мирошникова</w:t>
      </w: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927DE" w:rsidRDefault="008927DE" w:rsidP="000916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50E5" w:rsidRDefault="00A350E5" w:rsidP="000916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605" w:rsidRPr="0048327F" w:rsidRDefault="00091605" w:rsidP="000916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1605" w:rsidRPr="0048327F" w:rsidRDefault="00091605" w:rsidP="00091605">
      <w:pPr>
        <w:tabs>
          <w:tab w:val="center" w:pos="7299"/>
        </w:tabs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ab/>
        <w:t xml:space="preserve">    постановлением Администрации</w:t>
      </w:r>
    </w:p>
    <w:p w:rsidR="00091605" w:rsidRPr="0048327F" w:rsidRDefault="00091605" w:rsidP="00091605">
      <w:pPr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4832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1605" w:rsidRPr="0048327F" w:rsidRDefault="00091605" w:rsidP="00091605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0D24AF">
        <w:rPr>
          <w:rFonts w:ascii="Times New Roman" w:hAnsi="Times New Roman" w:cs="Times New Roman"/>
          <w:sz w:val="24"/>
          <w:szCs w:val="24"/>
        </w:rPr>
        <w:t xml:space="preserve">18 мая </w:t>
      </w:r>
      <w:r w:rsidRPr="0048327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2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24AF">
        <w:rPr>
          <w:rFonts w:ascii="Times New Roman" w:hAnsi="Times New Roman" w:cs="Times New Roman"/>
          <w:sz w:val="24"/>
          <w:szCs w:val="24"/>
        </w:rPr>
        <w:t>60</w:t>
      </w:r>
    </w:p>
    <w:p w:rsidR="00091605" w:rsidRPr="0048327F" w:rsidRDefault="00091605" w:rsidP="00091605">
      <w:pPr>
        <w:adjustRightInd w:val="0"/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на разработку инвестиционной программы по развитию</w:t>
      </w:r>
      <w:r w:rsidRPr="0048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7F">
        <w:rPr>
          <w:rFonts w:ascii="Times New Roman" w:hAnsi="Times New Roman" w:cs="Times New Roman"/>
          <w:b/>
          <w:bCs/>
          <w:sz w:val="24"/>
          <w:szCs w:val="24"/>
        </w:rPr>
        <w:t xml:space="preserve">систем водоснабжения 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Калтайского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327F">
        <w:rPr>
          <w:rFonts w:ascii="Times New Roman" w:hAnsi="Times New Roman" w:cs="Times New Roman"/>
          <w:b/>
          <w:sz w:val="24"/>
          <w:szCs w:val="24"/>
        </w:rPr>
        <w:t>-203</w:t>
      </w:r>
      <w:r w:rsidR="008C7B84">
        <w:rPr>
          <w:rFonts w:ascii="Times New Roman" w:hAnsi="Times New Roman" w:cs="Times New Roman"/>
          <w:b/>
          <w:sz w:val="24"/>
          <w:szCs w:val="24"/>
        </w:rPr>
        <w:t>0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F30D2" w:rsidRDefault="006F30D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6910"/>
      </w:tblGrid>
      <w:tr w:rsidR="007E6FAE" w:rsidRPr="00A350E5" w:rsidTr="00A350E5">
        <w:trPr>
          <w:trHeight w:val="820"/>
        </w:trPr>
        <w:tc>
          <w:tcPr>
            <w:tcW w:w="540" w:type="dxa"/>
          </w:tcPr>
          <w:p w:rsidR="007E6FAE" w:rsidRPr="00A350E5" w:rsidRDefault="007E6FAE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7E6FAE" w:rsidRPr="00A350E5" w:rsidRDefault="007E6FAE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6910" w:type="dxa"/>
          </w:tcPr>
          <w:p w:rsidR="007E6FAE" w:rsidRPr="00A350E5" w:rsidRDefault="007E6FAE" w:rsidP="00A350E5">
            <w:pPr>
              <w:pStyle w:val="no-inden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50E5">
              <w:rPr>
                <w:bCs/>
                <w:sz w:val="22"/>
                <w:szCs w:val="22"/>
              </w:rPr>
              <w:t xml:space="preserve">Инвестиционная программа по развитию систем водоснабжения </w:t>
            </w:r>
            <w:r w:rsidRPr="00A350E5">
              <w:rPr>
                <w:sz w:val="22"/>
                <w:szCs w:val="22"/>
              </w:rPr>
              <w:t>на территории Калтайского сельского поселения на 2022-203</w:t>
            </w:r>
            <w:r w:rsidR="008C7B84" w:rsidRPr="00A350E5">
              <w:rPr>
                <w:sz w:val="22"/>
                <w:szCs w:val="22"/>
              </w:rPr>
              <w:t>0</w:t>
            </w:r>
            <w:r w:rsidRPr="00A350E5">
              <w:rPr>
                <w:sz w:val="22"/>
                <w:szCs w:val="22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Основание для разработки инвестиционной программы: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Федеральный закон от 07 декабря 2011 года №416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Основы ценообразования в сфере водоснабжения и водоотведения, </w:t>
            </w:r>
            <w:r w:rsidR="00A350E5" w:rsidRPr="00A350E5">
              <w:rPr>
                <w:rFonts w:ascii="Times New Roman" w:hAnsi="Times New Roman" w:cs="Times New Roman"/>
              </w:rPr>
              <w:t>утвержденные постановлением</w:t>
            </w:r>
            <w:r w:rsidRPr="00A350E5">
              <w:rPr>
                <w:rFonts w:ascii="Times New Roman" w:hAnsi="Times New Roman" w:cs="Times New Roman"/>
              </w:rPr>
              <w:t xml:space="preserve"> Правительства Российской Федерации от 13 мая 2013 года №406 «О государственном регулировании тарифов в сфере водоснабжения и водоотведения» (далее – Основы);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Постановление Правительства Российской Федерации от 29.07.2013 №641</w:t>
            </w:r>
            <w:r w:rsidR="00A350E5" w:rsidRPr="00A350E5"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Приказ Министерства регионального развития Российской Федерации от 10 октября 2007 </w:t>
            </w:r>
            <w:r w:rsidR="00A350E5" w:rsidRPr="00A350E5">
              <w:rPr>
                <w:rFonts w:ascii="Times New Roman" w:hAnsi="Times New Roman" w:cs="Times New Roman"/>
              </w:rPr>
              <w:t>года №</w:t>
            </w:r>
            <w:r w:rsidRPr="00A350E5">
              <w:rPr>
                <w:rFonts w:ascii="Times New Roman" w:hAnsi="Times New Roman" w:cs="Times New Roman"/>
              </w:rPr>
      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 от 4 апреля 2014 года №162/ 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Цель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4.1. повышение надежности, качества и эффективности работы системы водоснабжения муниципального предприятия «Калтайское ЖКХ»;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4.2. стабильная подача питьевой воды нормативного качества в соответствие с положениями </w:t>
            </w:r>
            <w:r w:rsidR="00A350E5" w:rsidRPr="00A350E5">
              <w:rPr>
                <w:sz w:val="22"/>
                <w:szCs w:val="22"/>
              </w:rPr>
              <w:t>СанПин</w:t>
            </w:r>
            <w:r w:rsidRPr="00A350E5">
              <w:rPr>
                <w:sz w:val="22"/>
                <w:szCs w:val="22"/>
              </w:rPr>
              <w:t xml:space="preserve"> 2.1.4.1074-01 «Питьевая вода. Гигиенические требования к качеству воды»;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4.3. строительство и модернизация объектов коммунальной инфраструктуры;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4.4. повышение качества и надежности предоставления коммунальных услуг населению по водоснабжению;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4.5. удовлетворение потребностей в водоснабжении для объектов перспективного строительства: жилых домов, административных зданий и иных объектов;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4.6. улучшение экологической и санитарной обстановки.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Задачи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50E5">
              <w:rPr>
                <w:rFonts w:ascii="Times New Roman" w:hAnsi="Times New Roman" w:cs="Times New Roman"/>
                <w:color w:val="000000"/>
              </w:rPr>
              <w:t xml:space="preserve">5.1. разработка мероприятий, направленных на модернизацию существующих объектов холодного водоснабжения;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5.2. определение финансовой потребности организаций коммунального комплекса для реализации программных мероприятий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5.3 привлечение инвестиций для обеспечения потребностей </w:t>
            </w:r>
            <w:r w:rsidRPr="00A350E5">
              <w:rPr>
                <w:sz w:val="22"/>
                <w:szCs w:val="22"/>
              </w:rPr>
              <w:lastRenderedPageBreak/>
              <w:t xml:space="preserve">организаций коммунального комплекса в целях реализации инвестиционных программ.        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Порядок и форма предоставления, рассмотрения и утверждения инвестиционной программы</w:t>
            </w:r>
          </w:p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Инвестиционная программа разрабатывается, согласовывается, утверждается и корректируется в порядке, установленном Федераль</w:t>
            </w:r>
            <w:r w:rsidR="00A350E5" w:rsidRPr="00A350E5">
              <w:rPr>
                <w:rFonts w:ascii="Times New Roman" w:hAnsi="Times New Roman" w:cs="Times New Roman"/>
              </w:rPr>
              <w:t>ным законом от 07 декабря 2011 №</w:t>
            </w:r>
            <w:r w:rsidRPr="00A350E5">
              <w:rPr>
                <w:rFonts w:ascii="Times New Roman" w:hAnsi="Times New Roman" w:cs="Times New Roman"/>
              </w:rPr>
              <w:t>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Основные условия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Обеспечение доступности для потребителей услуг холодного водоснабжения после установления экономически-обоснованных тарифов и тарифов на подключение к указанным коммунальным инфраструктурам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Сроки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в течение 60 дней с даты утверждения настоящего Технического задания.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 реализации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2022-203</w:t>
            </w:r>
            <w:r w:rsidR="00EB7E76" w:rsidRPr="00A350E5">
              <w:rPr>
                <w:rFonts w:ascii="Times New Roman" w:hAnsi="Times New Roman" w:cs="Times New Roman"/>
              </w:rPr>
              <w:t>0</w:t>
            </w:r>
            <w:r w:rsidRPr="00A350E5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10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Обоснование возможности технической реализации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наличие (обеспеченность) финансовыми и техническими средствами, материалами.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11</w:t>
            </w:r>
          </w:p>
        </w:tc>
        <w:tc>
          <w:tcPr>
            <w:tcW w:w="2120" w:type="dxa"/>
          </w:tcPr>
          <w:p w:rsidR="006F30D2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 w:rsidR="006F30D2" w:rsidRPr="00A350E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собственные средства предприятия </w:t>
            </w:r>
            <w:r w:rsidR="00995FF2" w:rsidRPr="00A350E5">
              <w:rPr>
                <w:rFonts w:ascii="Times New Roman" w:hAnsi="Times New Roman" w:cs="Times New Roman"/>
              </w:rPr>
              <w:t xml:space="preserve"> бюджетные средства разных уровней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12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Требования к инвестиционной программе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         Форма и содержание инвестиционной программы должны соответствовать требованиям, установленным приказом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№ 416-ФЗ "О водоснабжении и водоотведении" и настоящему техническому заданию.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          Инвестиционная программа разрабатывается на период с 2022 по 2032 годы в соответствии с документами территориального планирования, комплексным развитием систем коммунальной инфраструктуры в Калтайском сельском поселении на 2016-2026 г.г. и схемой водоснабжения. В целях соблюдения действующего законодательства в области тарифообразования в коммунальном комплексе допускается разбивка инвестиционной программы на этапы реализации, но не менее чем на три года каждый.</w:t>
            </w:r>
          </w:p>
          <w:p w:rsidR="00A350E5" w:rsidRPr="00A350E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Приоритеты развития и модернизации систем водоснабжения МП «Калтайское ЖКХ», предусматриваемые в инвестиционной программе, определяются в соответствии с целевыми индикаторами настоящего технического задания.</w:t>
            </w:r>
          </w:p>
          <w:p w:rsidR="00A350E5" w:rsidRPr="00A350E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СП 31.13330.2012, СП 32.13330.2012, СанПиН 2.1.4.1074-01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"Питьевая вода". 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В ходе осуществления мероприятий инвестиционной программы </w:t>
            </w:r>
            <w:r w:rsidRPr="00A350E5">
              <w:rPr>
                <w:sz w:val="22"/>
                <w:szCs w:val="22"/>
              </w:rPr>
              <w:lastRenderedPageBreak/>
              <w:t>подлежат применению только технологии, обеспечивающие нормативные параметры требований СанПиН 2.1.4.1074  "Питьевая вода", утвержденные нормы ПДК и требования СП.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Структура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Инвестиционная программа должна содержать: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13.1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13.2.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13.3.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13.4 сроки реализации мероприятий инвестиционной программы, включая график ввода объекта в эксплуатацию;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13.5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13.6.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13.7. предварительный расчет тарифов в сфере водоснабжения и (или) водоотведения на период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13.8. в инвестиционную программу включаются мероприятия по строительству и модернизации систем водоснабжения, направленные на повышение качества услуг, улучшение экологической ситуации.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14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 xml:space="preserve">Плановые значения показателей надежности, качества и энергетической эффективности объектов централизован- ных систем </w:t>
            </w:r>
            <w:r w:rsidRPr="00A350E5">
              <w:rPr>
                <w:rFonts w:ascii="Times New Roman" w:hAnsi="Times New Roman" w:cs="Times New Roman"/>
                <w:b/>
                <w:bCs/>
              </w:rPr>
              <w:lastRenderedPageBreak/>
              <w:t>водоснабжения для выполнения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в соответствии с Приложением № 2 к настоящему Техническому заданию.</w:t>
            </w:r>
          </w:p>
        </w:tc>
      </w:tr>
    </w:tbl>
    <w:p w:rsidR="00702432" w:rsidRDefault="00702432"/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Недостаточность средств, получаемых за счет действующих тарифов на холодное водоснабжение, а также отсутствие инвестиционной составляющей в тарифе и платы за подключение (платы за мощность),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</w:t>
      </w:r>
      <w:r>
        <w:rPr>
          <w:rFonts w:ascii="Times New Roman" w:hAnsi="Times New Roman" w:cs="Times New Roman"/>
          <w:sz w:val="24"/>
          <w:szCs w:val="24"/>
        </w:rPr>
        <w:t>ами по холодному водоснабжению.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Финансовые источники на реализацию инвестиционной программы: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МП «Калтайское ЖКХ»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объем финансовых потребностей для реализации инвестиционной программы;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2.</w:t>
      </w:r>
      <w:r w:rsidRPr="00A05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МП «Калтайское ЖКХ»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возможных источниках финансирования инвестиционной программы с учетом применения инвестиционных надбавок к тарифам.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Сроки разработки инвестиционной программы:</w:t>
      </w:r>
    </w:p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Инвестиционная программа разрабатывается организацией коммунального комплекса в срок до 31.08.20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4441">
        <w:rPr>
          <w:rFonts w:ascii="Times New Roman" w:hAnsi="Times New Roman" w:cs="Times New Roman"/>
          <w:sz w:val="24"/>
          <w:szCs w:val="24"/>
        </w:rPr>
        <w:t>.</w:t>
      </w:r>
    </w:p>
    <w:p w:rsidR="00091605" w:rsidRDefault="00091605"/>
    <w:p w:rsidR="005C7719" w:rsidRDefault="005C7719"/>
    <w:p w:rsidR="005C7719" w:rsidRDefault="005C7719"/>
    <w:p w:rsidR="007E6FAE" w:rsidRDefault="005C7719" w:rsidP="005C7719">
      <w:pPr>
        <w:spacing w:after="0" w:line="240" w:lineRule="auto"/>
        <w:jc w:val="right"/>
        <w:rPr>
          <w:sz w:val="26"/>
          <w:szCs w:val="26"/>
        </w:rPr>
        <w:sectPr w:rsidR="007E6FAE" w:rsidSect="007E6FA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1541">
        <w:rPr>
          <w:sz w:val="26"/>
          <w:szCs w:val="26"/>
        </w:rPr>
        <w:t xml:space="preserve">                                                                    </w:t>
      </w:r>
      <w:r w:rsidRPr="00961541">
        <w:rPr>
          <w:sz w:val="26"/>
          <w:szCs w:val="26"/>
        </w:rPr>
        <w:tab/>
      </w:r>
      <w:r w:rsidRPr="009615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5C7719" w:rsidRP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к техническому заданию на разработку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программы по развитию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Калтайского сельского поселения </w:t>
      </w:r>
    </w:p>
    <w:p w:rsidR="005C7719" w:rsidRP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на 2022-2032 годы.</w:t>
      </w:r>
    </w:p>
    <w:p w:rsidR="005C7719" w:rsidRPr="000A3791" w:rsidRDefault="005C7719" w:rsidP="005C7719">
      <w:pPr>
        <w:pStyle w:val="Default"/>
        <w:rPr>
          <w:b/>
        </w:rPr>
      </w:pPr>
    </w:p>
    <w:p w:rsidR="005C7719" w:rsidRDefault="005C7719" w:rsidP="005C7719">
      <w:pPr>
        <w:pStyle w:val="Default"/>
        <w:ind w:left="851" w:right="530" w:firstLine="567"/>
        <w:jc w:val="center"/>
        <w:rPr>
          <w:b/>
        </w:rPr>
      </w:pPr>
      <w:r w:rsidRPr="005C7719">
        <w:rPr>
          <w:b/>
        </w:rPr>
        <w:t>Перечень мероприятий по строительству, модернизации и реконструкции объектов водоснабжения, подлежащих включению в инвестиционную программу</w:t>
      </w:r>
    </w:p>
    <w:p w:rsidR="00A350E5" w:rsidRPr="005C7719" w:rsidRDefault="00A350E5" w:rsidP="005C7719">
      <w:pPr>
        <w:pStyle w:val="Default"/>
        <w:ind w:left="851" w:right="530" w:firstLine="567"/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992"/>
        <w:gridCol w:w="1418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850"/>
      </w:tblGrid>
      <w:tr w:rsidR="00A350E5" w:rsidRPr="00A350E5" w:rsidTr="00A350E5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Объемные показатели,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2030 год</w:t>
            </w:r>
          </w:p>
        </w:tc>
      </w:tr>
      <w:tr w:rsidR="00A350E5" w:rsidRPr="005C7719" w:rsidTr="00A350E5">
        <w:trPr>
          <w:trHeight w:val="2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водонапорной башни в с.Курлек, ул.Трактовая, 100с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0E5" w:rsidRPr="005C7719" w:rsidTr="00A350E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EB7E7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башни Рожновского с павильоном на скважине в с.Калтай, ул.Новая, 19с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Pr="005C7719" w:rsidRDefault="00A350E5" w:rsidP="00EB7E7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 скважины в с.Калтай, ул.Новая, 19с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3B37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EB7E7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павильона на скважине в с.Курлек, ул.Трактовая, 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3B37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3B373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водоочистки на скважине в с.Курлек, ул.Трактовая, 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3B37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бащни Рожновского в с.Курлек ул.Рабочая, 12с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3B37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водоочистки на скважине водозабора в д.Кандинка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C16CA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50E5" w:rsidRPr="005C7719" w:rsidTr="00A350E5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скважин в границах 1-го пояса 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C16CA6" w:rsidRDefault="00A350E5" w:rsidP="00C27D1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D16102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>Бурение новой скважины на водозаборе в д.Кандинка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D16102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 эксплуатацию</w:t>
            </w: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 xml:space="preserve"> новой скважины на водозаборе в д.Кандинка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995FF2" w:rsidRDefault="00A350E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 Кандинка,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C16CA6" w:rsidRDefault="00A350E5" w:rsidP="00C27D1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995FF2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99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995FF2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>д. Кандинка,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C16CA6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995FF2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99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C16CA6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1A6C08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ул.Кедровая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890C1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1A6C08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пер. Мирный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A350E5" w:rsidRPr="001A6C08" w:rsidRDefault="00A350E5" w:rsidP="001652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A6C08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A350E5" w:rsidRPr="005C7719" w:rsidTr="00A350E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5" w:rsidRPr="00FC6E93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E5" w:rsidRDefault="00A350E5" w:rsidP="00D6278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колодца для промывки центрального водопровода д.Кандинка, ул.Мира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D16102" w:rsidRDefault="00A350E5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D62786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141B01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E5" w:rsidRPr="005C7719" w:rsidRDefault="00A350E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7719" w:rsidRDefault="005C7719" w:rsidP="005C7719">
      <w:pPr>
        <w:adjustRightInd w:val="0"/>
        <w:contextualSpacing/>
        <w:rPr>
          <w:b/>
        </w:rPr>
      </w:pPr>
    </w:p>
    <w:p w:rsidR="005C7719" w:rsidRDefault="005C7719" w:rsidP="005C7719">
      <w:pPr>
        <w:adjustRightInd w:val="0"/>
        <w:contextualSpacing/>
        <w:rPr>
          <w:b/>
        </w:rPr>
      </w:pPr>
    </w:p>
    <w:p w:rsidR="005C7719" w:rsidRDefault="005C7719" w:rsidP="005C7719">
      <w:pPr>
        <w:adjustRightInd w:val="0"/>
        <w:contextualSpacing/>
        <w:rPr>
          <w:b/>
        </w:rPr>
      </w:pPr>
    </w:p>
    <w:p w:rsidR="005C7719" w:rsidRDefault="005C7719" w:rsidP="005C7719">
      <w:pPr>
        <w:adjustRightInd w:val="0"/>
        <w:contextualSpacing/>
        <w:rPr>
          <w:b/>
        </w:rPr>
      </w:pPr>
    </w:p>
    <w:p w:rsidR="005C7719" w:rsidRPr="00230DE5" w:rsidRDefault="005C7719" w:rsidP="005C7719">
      <w:pPr>
        <w:adjustRightInd w:val="0"/>
        <w:contextualSpacing/>
        <w:rPr>
          <w:b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890C16" w:rsidRDefault="00890C16">
      <w:pPr>
        <w:rPr>
          <w:rFonts w:ascii="Times New Roman" w:hAnsi="Times New Roman" w:cs="Times New Roman"/>
          <w:sz w:val="24"/>
          <w:szCs w:val="24"/>
        </w:rPr>
        <w:sectPr w:rsidR="00890C16" w:rsidSect="00512B4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0C16" w:rsidRPr="005C7719" w:rsidRDefault="00890C16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0C16" w:rsidRPr="005C7719" w:rsidRDefault="00890C16" w:rsidP="00890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90C16" w:rsidRPr="005C7719" w:rsidRDefault="00890C16" w:rsidP="00890C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</w:p>
    <w:p w:rsidR="00890C16" w:rsidRPr="005C7719" w:rsidRDefault="00890C16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719">
        <w:rPr>
          <w:rFonts w:ascii="Times New Roman" w:hAnsi="Times New Roman" w:cs="Times New Roman"/>
          <w:sz w:val="24"/>
          <w:szCs w:val="24"/>
        </w:rPr>
        <w:tab/>
        <w:t>на 2022-203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0C16" w:rsidRPr="000625EC" w:rsidRDefault="00890C16" w:rsidP="00890C16">
      <w:pPr>
        <w:adjustRightInd w:val="0"/>
        <w:spacing w:line="320" w:lineRule="exact"/>
        <w:ind w:left="7920"/>
        <w:jc w:val="right"/>
        <w:rPr>
          <w:bCs/>
          <w:color w:val="000000"/>
        </w:rPr>
      </w:pP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Плановые значения показателей надежности, качества и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энергетической эффективности объектов централизованных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 водоснабжения 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134"/>
        <w:gridCol w:w="1134"/>
      </w:tblGrid>
      <w:tr w:rsidR="00890C16" w:rsidRPr="005C7719" w:rsidTr="001652E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надежности, качества и энергоэффективности объектов централизованных систем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90C16" w:rsidRPr="005C7719" w:rsidTr="001652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90C16" w:rsidRPr="005C7719" w:rsidTr="001652EE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C16" w:rsidRPr="005C7719" w:rsidTr="001652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1652EE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0C16" w:rsidRPr="005C7719" w:rsidTr="001652EE">
        <w:trPr>
          <w:trHeight w:val="7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1652EE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надежности и бесперебойности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1652E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1652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1652E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1652EE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1652EE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кВт.ч/куб.м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1652E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1,159</w:t>
            </w:r>
          </w:p>
        </w:tc>
      </w:tr>
    </w:tbl>
    <w:p w:rsidR="00890C16" w:rsidRPr="005C7719" w:rsidRDefault="00890C16" w:rsidP="00890C16">
      <w:pPr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 xml:space="preserve">Результатом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 </w:t>
      </w:r>
      <w:r>
        <w:t>Калтайского</w:t>
      </w:r>
      <w:r w:rsidRPr="005C7719">
        <w:t xml:space="preserve"> сельского поселения населения за счет доведения качества подаваемой через централизованные сети водоснабжения питьевой воды до требований СанПин 2.1.4.1074-01 «Питьевая вода»;</w:t>
      </w: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 xml:space="preserve">- обеспечение надежной эксплуатации объектов водоснабжения. </w:t>
      </w: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sectPr w:rsidR="005C7719" w:rsidSect="00512B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7C" w:rsidRDefault="00EA7D7C" w:rsidP="00512B46">
      <w:pPr>
        <w:spacing w:after="0" w:line="240" w:lineRule="auto"/>
      </w:pPr>
      <w:r>
        <w:separator/>
      </w:r>
    </w:p>
  </w:endnote>
  <w:endnote w:type="continuationSeparator" w:id="0">
    <w:p w:rsidR="00EA7D7C" w:rsidRDefault="00EA7D7C" w:rsidP="005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569140"/>
      <w:docPartObj>
        <w:docPartGallery w:val="Page Numbers (Bottom of Page)"/>
        <w:docPartUnique/>
      </w:docPartObj>
    </w:sdtPr>
    <w:sdtEndPr/>
    <w:sdtContent>
      <w:p w:rsidR="00512B46" w:rsidRDefault="00512B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4A">
          <w:rPr>
            <w:noProof/>
          </w:rPr>
          <w:t>1</w:t>
        </w:r>
        <w:r>
          <w:fldChar w:fldCharType="end"/>
        </w:r>
      </w:p>
    </w:sdtContent>
  </w:sdt>
  <w:p w:rsidR="00512B46" w:rsidRDefault="00512B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7C" w:rsidRDefault="00EA7D7C" w:rsidP="00512B46">
      <w:pPr>
        <w:spacing w:after="0" w:line="240" w:lineRule="auto"/>
      </w:pPr>
      <w:r>
        <w:separator/>
      </w:r>
    </w:p>
  </w:footnote>
  <w:footnote w:type="continuationSeparator" w:id="0">
    <w:p w:rsidR="00EA7D7C" w:rsidRDefault="00EA7D7C" w:rsidP="0051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27FD"/>
    <w:multiLevelType w:val="hybridMultilevel"/>
    <w:tmpl w:val="4A413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D2"/>
    <w:rsid w:val="00091605"/>
    <w:rsid w:val="000D24AF"/>
    <w:rsid w:val="00141B01"/>
    <w:rsid w:val="00156BD2"/>
    <w:rsid w:val="001A6C08"/>
    <w:rsid w:val="002B23AB"/>
    <w:rsid w:val="002E1133"/>
    <w:rsid w:val="00496837"/>
    <w:rsid w:val="00512B46"/>
    <w:rsid w:val="005C7719"/>
    <w:rsid w:val="006E0D4A"/>
    <w:rsid w:val="006F30D2"/>
    <w:rsid w:val="00702432"/>
    <w:rsid w:val="007E6FAE"/>
    <w:rsid w:val="00890C16"/>
    <w:rsid w:val="008927DE"/>
    <w:rsid w:val="008B2246"/>
    <w:rsid w:val="008C7B84"/>
    <w:rsid w:val="00995FF2"/>
    <w:rsid w:val="00A350E5"/>
    <w:rsid w:val="00AA11B1"/>
    <w:rsid w:val="00B01DF5"/>
    <w:rsid w:val="00BD68DE"/>
    <w:rsid w:val="00BE2B0E"/>
    <w:rsid w:val="00C16CA6"/>
    <w:rsid w:val="00C4744A"/>
    <w:rsid w:val="00D16102"/>
    <w:rsid w:val="00D62786"/>
    <w:rsid w:val="00EA7D7C"/>
    <w:rsid w:val="00EA7DBE"/>
    <w:rsid w:val="00EB7E76"/>
    <w:rsid w:val="00ED1948"/>
    <w:rsid w:val="00ED5405"/>
    <w:rsid w:val="00F44EF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422E0"/>
  <w15:docId w15:val="{D9DCCA6D-71C0-4B29-B059-1A8C4CD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D2"/>
    <w:pPr>
      <w:ind w:left="720"/>
      <w:contextualSpacing/>
    </w:pPr>
  </w:style>
  <w:style w:type="paragraph" w:customStyle="1" w:styleId="no-indent">
    <w:name w:val="no-indent"/>
    <w:basedOn w:val="a"/>
    <w:rsid w:val="006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C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B46"/>
  </w:style>
  <w:style w:type="paragraph" w:styleId="a8">
    <w:name w:val="footer"/>
    <w:basedOn w:val="a"/>
    <w:link w:val="a9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46"/>
  </w:style>
  <w:style w:type="paragraph" w:styleId="aa">
    <w:name w:val="Balloon Text"/>
    <w:basedOn w:val="a"/>
    <w:link w:val="ab"/>
    <w:uiPriority w:val="99"/>
    <w:semiHidden/>
    <w:unhideWhenUsed/>
    <w:rsid w:val="00ED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17</cp:revision>
  <cp:lastPrinted>2022-05-27T08:50:00Z</cp:lastPrinted>
  <dcterms:created xsi:type="dcterms:W3CDTF">2022-05-18T15:12:00Z</dcterms:created>
  <dcterms:modified xsi:type="dcterms:W3CDTF">2022-05-27T08:50:00Z</dcterms:modified>
</cp:coreProperties>
</file>