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DB788B" w:rsidP="00283A42">
      <w:pPr>
        <w:jc w:val="center"/>
        <w:rPr>
          <w:rFonts w:ascii="Arial Black" w:hAnsi="Arial Black"/>
          <w:sz w:val="40"/>
        </w:rPr>
      </w:pPr>
      <w:r w:rsidRPr="00DB788B">
        <w:rPr>
          <w:rFonts w:ascii="Arial" w:hAnsi="Arial" w:cs="Arial"/>
          <w:noProof/>
          <w:sz w:val="18"/>
          <w:szCs w:val="18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283A42"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DB788B" w:rsidP="00283A42">
      <w:pPr>
        <w:jc w:val="center"/>
      </w:pPr>
      <w:r w:rsidRPr="00DB788B">
        <w:rPr>
          <w:rFonts w:ascii="Arial" w:hAnsi="Arial" w:cs="Arial"/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283A42" w:rsidRDefault="00DB788B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</w:rPr>
      </w:pPr>
      <w:r w:rsidRPr="00DB788B">
        <w:rPr>
          <w:rFonts w:ascii="Arial" w:hAnsi="Arial" w:cs="Arial"/>
          <w:noProof/>
          <w:sz w:val="18"/>
          <w:szCs w:val="18"/>
        </w:rPr>
        <w:pict>
          <v:line id="Прямая соединительная линия 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283A42">
        <w:t>Издается с «20» октября 2005 г.</w:t>
      </w:r>
      <w:r w:rsidR="00283A42">
        <w:rPr>
          <w:sz w:val="20"/>
          <w:szCs w:val="20"/>
        </w:rPr>
        <w:tab/>
      </w:r>
      <w:r w:rsidR="00283A42">
        <w:rPr>
          <w:sz w:val="20"/>
          <w:szCs w:val="20"/>
        </w:rPr>
        <w:tab/>
      </w:r>
    </w:p>
    <w:p w:rsidR="00283A42" w:rsidRDefault="00283A42" w:rsidP="00283A42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 w:rsidR="0040770F">
        <w:rPr>
          <w:b/>
          <w:sz w:val="60"/>
        </w:rPr>
        <w:t>10</w:t>
      </w:r>
      <w:r w:rsidR="009E707A">
        <w:rPr>
          <w:b/>
          <w:sz w:val="60"/>
        </w:rPr>
        <w:t>7</w:t>
      </w:r>
      <w:r>
        <w:t xml:space="preserve">                  </w:t>
      </w:r>
      <w:r w:rsidR="002C101B">
        <w:t>1</w:t>
      </w:r>
      <w:r w:rsidR="00234F3A">
        <w:t>9</w:t>
      </w:r>
      <w:r w:rsidR="002C101B">
        <w:t xml:space="preserve"> декабря</w:t>
      </w:r>
      <w:r>
        <w:t xml:space="preserve">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9E707A" w:rsidRPr="00783EA9" w:rsidRDefault="009E707A" w:rsidP="009E707A">
      <w:pPr>
        <w:pStyle w:val="1"/>
        <w:jc w:val="center"/>
        <w:rPr>
          <w:b/>
          <w:szCs w:val="28"/>
        </w:rPr>
      </w:pPr>
      <w:r w:rsidRPr="00783EA9">
        <w:rPr>
          <w:b/>
          <w:szCs w:val="28"/>
        </w:rPr>
        <w:t>Томская область Томский район</w:t>
      </w:r>
    </w:p>
    <w:p w:rsidR="009E707A" w:rsidRPr="00783EA9" w:rsidRDefault="009E707A" w:rsidP="009E707A">
      <w:pPr>
        <w:pStyle w:val="1"/>
        <w:jc w:val="center"/>
        <w:rPr>
          <w:b/>
          <w:szCs w:val="28"/>
        </w:rPr>
      </w:pPr>
      <w:r w:rsidRPr="00783EA9">
        <w:rPr>
          <w:b/>
          <w:szCs w:val="28"/>
        </w:rPr>
        <w:t>Муниципальное образование «Калтайское сельское поселение»</w:t>
      </w:r>
    </w:p>
    <w:p w:rsidR="009E707A" w:rsidRPr="00783EA9" w:rsidRDefault="009E707A" w:rsidP="009E707A">
      <w:pPr>
        <w:pStyle w:val="1"/>
        <w:jc w:val="center"/>
        <w:rPr>
          <w:b/>
          <w:szCs w:val="28"/>
        </w:rPr>
      </w:pPr>
      <w:r w:rsidRPr="00783EA9">
        <w:rPr>
          <w:b/>
          <w:szCs w:val="28"/>
        </w:rPr>
        <w:t>Администрация  Калтайского сельского поселения</w:t>
      </w:r>
    </w:p>
    <w:p w:rsidR="009E707A" w:rsidRPr="002152B7" w:rsidRDefault="009E707A" w:rsidP="009E707A">
      <w:pPr>
        <w:jc w:val="center"/>
        <w:rPr>
          <w:sz w:val="28"/>
          <w:szCs w:val="28"/>
        </w:rPr>
      </w:pPr>
      <w:proofErr w:type="gramStart"/>
      <w:r w:rsidRPr="002152B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52B7">
        <w:rPr>
          <w:b/>
          <w:sz w:val="28"/>
          <w:szCs w:val="28"/>
        </w:rPr>
        <w:t>Е</w:t>
      </w:r>
    </w:p>
    <w:p w:rsidR="009E707A" w:rsidRDefault="009E707A" w:rsidP="009E707A"/>
    <w:p w:rsidR="009E707A" w:rsidRPr="00FB61CB" w:rsidRDefault="009E707A" w:rsidP="009E707A">
      <w:r w:rsidRPr="00FB61CB">
        <w:t xml:space="preserve">от </w:t>
      </w:r>
      <w:r>
        <w:t>19 декабря</w:t>
      </w:r>
      <w:r w:rsidRPr="00FB61CB">
        <w:t xml:space="preserve"> 20</w:t>
      </w:r>
      <w:r>
        <w:t>23</w:t>
      </w:r>
      <w:r w:rsidRPr="00FB61CB">
        <w:t xml:space="preserve"> года</w:t>
      </w:r>
      <w:r w:rsidRPr="00FB61CB">
        <w:tab/>
      </w:r>
      <w:r w:rsidRPr="00FB61CB">
        <w:tab/>
      </w:r>
      <w:r w:rsidRPr="00FB61CB">
        <w:tab/>
      </w:r>
      <w:r w:rsidRPr="00FB61CB">
        <w:tab/>
      </w:r>
      <w:r w:rsidRPr="00FB61CB">
        <w:tab/>
      </w:r>
      <w:r>
        <w:t xml:space="preserve">            </w:t>
      </w:r>
      <w:r w:rsidRPr="00FB61CB">
        <w:tab/>
      </w:r>
      <w:r>
        <w:t xml:space="preserve">                 </w:t>
      </w:r>
      <w:r w:rsidRPr="00FB61CB">
        <w:t xml:space="preserve">№ </w:t>
      </w:r>
      <w:r>
        <w:t>236</w:t>
      </w:r>
    </w:p>
    <w:p w:rsidR="009E707A" w:rsidRPr="00FB61CB" w:rsidRDefault="009E707A" w:rsidP="009E707A">
      <w:pPr>
        <w:jc w:val="center"/>
      </w:pPr>
      <w:r w:rsidRPr="00FB61CB">
        <w:t>с</w:t>
      </w:r>
      <w:proofErr w:type="gramStart"/>
      <w:r w:rsidRPr="00FB61CB">
        <w:t>.К</w:t>
      </w:r>
      <w:proofErr w:type="gramEnd"/>
      <w:r w:rsidRPr="00FB61CB">
        <w:t>алтай</w:t>
      </w:r>
    </w:p>
    <w:p w:rsidR="009E707A" w:rsidRDefault="009E707A" w:rsidP="009E707A">
      <w:pPr>
        <w:tabs>
          <w:tab w:val="left" w:pos="5387"/>
        </w:tabs>
      </w:pPr>
    </w:p>
    <w:p w:rsidR="009E707A" w:rsidRPr="00FB61CB" w:rsidRDefault="009E707A" w:rsidP="009E707A">
      <w:pPr>
        <w:ind w:right="4818"/>
        <w:jc w:val="both"/>
      </w:pPr>
      <w:r>
        <w:t>О ставках арендной платы за земельные участки, находящихся в собственности муниципального образования «Калтайское сельское поселение», на 2024 год</w:t>
      </w:r>
    </w:p>
    <w:p w:rsidR="009E707A" w:rsidRPr="00FB61CB" w:rsidRDefault="009E707A" w:rsidP="009E707A"/>
    <w:p w:rsidR="009E707A" w:rsidRPr="00397D90" w:rsidRDefault="009E707A" w:rsidP="009E707A">
      <w:pPr>
        <w:ind w:firstLine="708"/>
        <w:jc w:val="both"/>
        <w:rPr>
          <w:rFonts w:eastAsia="Calibri"/>
        </w:rPr>
      </w:pPr>
      <w:proofErr w:type="gramStart"/>
      <w:r w:rsidRPr="00B545AC">
        <w:rPr>
          <w:rFonts w:eastAsia="Calibri"/>
        </w:rPr>
        <w:t>Руководствуясь статьями 22, 39.7, 65 Земельного кодекса Российской Федерации, статьей 3 Федерального закона от 25.10.2001</w:t>
      </w:r>
      <w:r>
        <w:rPr>
          <w:rFonts w:eastAsia="Calibri"/>
        </w:rPr>
        <w:t xml:space="preserve"> года</w:t>
      </w:r>
      <w:r w:rsidRPr="00B545AC">
        <w:rPr>
          <w:rFonts w:eastAsia="Calibri"/>
        </w:rPr>
        <w:t xml:space="preserve">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B545AC">
        <w:rPr>
          <w:rFonts w:eastAsia="Calibri"/>
        </w:rPr>
        <w:t xml:space="preserve"> сроков внесения арендной платы за земли, находящиеся в собственности Российской Федерации», приказом </w:t>
      </w:r>
      <w:proofErr w:type="spellStart"/>
      <w:r w:rsidRPr="00B545AC">
        <w:rPr>
          <w:rFonts w:eastAsia="Calibri"/>
        </w:rPr>
        <w:t>Росреестра</w:t>
      </w:r>
      <w:proofErr w:type="spellEnd"/>
      <w:r w:rsidRPr="00B545AC">
        <w:rPr>
          <w:rFonts w:eastAsia="Calibri"/>
        </w:rPr>
        <w:t xml:space="preserve"> от 10.11.2020</w:t>
      </w:r>
      <w:r>
        <w:rPr>
          <w:rFonts w:eastAsia="Calibri"/>
        </w:rPr>
        <w:t xml:space="preserve"> года</w:t>
      </w:r>
      <w:r w:rsidRPr="00B545AC">
        <w:rPr>
          <w:rFonts w:eastAsia="Calibri"/>
        </w:rPr>
        <w:t xml:space="preserve"> №</w:t>
      </w:r>
      <w:proofErr w:type="gramStart"/>
      <w:r w:rsidRPr="00B545AC">
        <w:rPr>
          <w:rFonts w:eastAsia="Calibri"/>
        </w:rPr>
        <w:t>П</w:t>
      </w:r>
      <w:proofErr w:type="gramEnd"/>
      <w:r w:rsidRPr="00B545AC">
        <w:rPr>
          <w:rFonts w:eastAsia="Calibri"/>
        </w:rPr>
        <w:t>/0412 «Об утверждении классификатора видов разрешенного использования земельных участков», статьей 10 Закона Томской области от 09.07.2015</w:t>
      </w:r>
      <w:r>
        <w:rPr>
          <w:rFonts w:eastAsia="Calibri"/>
        </w:rPr>
        <w:t xml:space="preserve"> года</w:t>
      </w:r>
      <w:r w:rsidRPr="00B545AC">
        <w:rPr>
          <w:rFonts w:eastAsia="Calibri"/>
        </w:rPr>
        <w:t xml:space="preserve"> №100-ОЗ «О земельных отношениях в Томской области», </w:t>
      </w:r>
      <w:r>
        <w:rPr>
          <w:rFonts w:eastAsia="Calibri"/>
        </w:rPr>
        <w:t>п</w:t>
      </w:r>
      <w:r w:rsidRPr="00B545AC">
        <w:rPr>
          <w:rFonts w:eastAsia="Calibri"/>
        </w:rPr>
        <w:t xml:space="preserve">риказом Департамента по управлению государственной собственностью Томской области от </w:t>
      </w:r>
      <w:r>
        <w:rPr>
          <w:rFonts w:eastAsia="Calibri"/>
        </w:rPr>
        <w:t>08</w:t>
      </w:r>
      <w:r w:rsidRPr="00B545AC">
        <w:rPr>
          <w:rFonts w:eastAsia="Calibri"/>
        </w:rPr>
        <w:t>.</w:t>
      </w:r>
      <w:r>
        <w:rPr>
          <w:rFonts w:eastAsia="Calibri"/>
        </w:rPr>
        <w:t>11</w:t>
      </w:r>
      <w:r w:rsidRPr="00B545AC">
        <w:rPr>
          <w:rFonts w:eastAsia="Calibri"/>
        </w:rPr>
        <w:t>.20</w:t>
      </w:r>
      <w:r>
        <w:rPr>
          <w:rFonts w:eastAsia="Calibri"/>
        </w:rPr>
        <w:t>22 года</w:t>
      </w:r>
      <w:r w:rsidRPr="00B545AC">
        <w:rPr>
          <w:rFonts w:eastAsia="Calibri"/>
        </w:rPr>
        <w:t xml:space="preserve"> №</w:t>
      </w:r>
      <w:r>
        <w:rPr>
          <w:rFonts w:eastAsia="Calibri"/>
        </w:rPr>
        <w:t>40</w:t>
      </w:r>
      <w:r w:rsidRPr="00B545AC">
        <w:rPr>
          <w:rFonts w:eastAsia="Calibri"/>
        </w:rPr>
        <w:t xml:space="preserve"> «Об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</w:t>
      </w:r>
      <w:r>
        <w:rPr>
          <w:rFonts w:eastAsia="Calibri"/>
        </w:rPr>
        <w:t xml:space="preserve">принимая во внимание </w:t>
      </w:r>
      <w:r>
        <w:t>постановление Администрации Томского района от 14.12.2023 года №729-П «</w:t>
      </w:r>
      <w:r w:rsidRPr="00397D90">
        <w:t>О ставках арендной платы за земельные участки</w:t>
      </w:r>
      <w:r>
        <w:t xml:space="preserve"> </w:t>
      </w:r>
      <w:r w:rsidRPr="00397D90">
        <w:t>на территории муниципального образования «Томский район»,</w:t>
      </w:r>
      <w:r>
        <w:t xml:space="preserve"> </w:t>
      </w:r>
      <w:r w:rsidRPr="00397D90">
        <w:t>находящиеся в собственности муниципального образования «Томский район» на 202</w:t>
      </w:r>
      <w:r>
        <w:t>4</w:t>
      </w:r>
      <w:r w:rsidRPr="00397D90">
        <w:t xml:space="preserve"> год</w:t>
      </w:r>
      <w:r>
        <w:t>»,</w:t>
      </w:r>
    </w:p>
    <w:p w:rsidR="009E707A" w:rsidRPr="00FB61CB" w:rsidRDefault="009E707A" w:rsidP="009E707A">
      <w:pPr>
        <w:ind w:firstLine="708"/>
        <w:jc w:val="both"/>
      </w:pPr>
    </w:p>
    <w:p w:rsidR="009E707A" w:rsidRPr="00905059" w:rsidRDefault="009E707A" w:rsidP="009E707A">
      <w:pPr>
        <w:rPr>
          <w:b/>
          <w:sz w:val="28"/>
          <w:szCs w:val="28"/>
        </w:rPr>
      </w:pPr>
      <w:r w:rsidRPr="00905059">
        <w:rPr>
          <w:b/>
          <w:sz w:val="28"/>
          <w:szCs w:val="28"/>
        </w:rPr>
        <w:t xml:space="preserve"> ПОСТАНОВЛЯЮ:</w:t>
      </w:r>
    </w:p>
    <w:p w:rsidR="009E707A" w:rsidRPr="00326F7F" w:rsidRDefault="009E707A" w:rsidP="009E707A">
      <w:pPr>
        <w:rPr>
          <w:b/>
        </w:rPr>
      </w:pPr>
    </w:p>
    <w:p w:rsidR="009E707A" w:rsidRPr="00B545AC" w:rsidRDefault="009E707A" w:rsidP="009E707A">
      <w:pPr>
        <w:pStyle w:val="af6"/>
        <w:numPr>
          <w:ilvl w:val="0"/>
          <w:numId w:val="3"/>
        </w:numPr>
        <w:tabs>
          <w:tab w:val="clear" w:pos="720"/>
          <w:tab w:val="clear" w:pos="6804"/>
          <w:tab w:val="num" w:pos="0"/>
          <w:tab w:val="left" w:pos="900"/>
        </w:tabs>
        <w:suppressAutoHyphens w:val="0"/>
        <w:spacing w:before="0" w:line="360" w:lineRule="auto"/>
        <w:ind w:left="0" w:firstLine="539"/>
        <w:jc w:val="both"/>
        <w:rPr>
          <w:szCs w:val="24"/>
        </w:rPr>
      </w:pPr>
      <w:r>
        <w:t xml:space="preserve">Утвердить ставки арендной платы за земельные участки, предоставленные без проведения торгов, находящихся в собственности муниципального образования </w:t>
      </w:r>
      <w:r>
        <w:lastRenderedPageBreak/>
        <w:t xml:space="preserve">«Калтайское сельское поселение» на 2024 год согласно </w:t>
      </w:r>
      <w:r w:rsidRPr="00397D90">
        <w:rPr>
          <w:szCs w:val="24"/>
        </w:rPr>
        <w:t>приложению к настоящему постановлению</w:t>
      </w:r>
      <w:r>
        <w:t xml:space="preserve">. </w:t>
      </w:r>
    </w:p>
    <w:p w:rsidR="009E707A" w:rsidRPr="006651F9" w:rsidRDefault="009E707A" w:rsidP="009E707A">
      <w:pPr>
        <w:pStyle w:val="af6"/>
        <w:numPr>
          <w:ilvl w:val="0"/>
          <w:numId w:val="3"/>
        </w:numPr>
        <w:tabs>
          <w:tab w:val="clear" w:pos="720"/>
          <w:tab w:val="clear" w:pos="6804"/>
          <w:tab w:val="num" w:pos="0"/>
          <w:tab w:val="left" w:pos="900"/>
        </w:tabs>
        <w:suppressAutoHyphens w:val="0"/>
        <w:spacing w:before="0" w:line="360" w:lineRule="auto"/>
        <w:ind w:left="0" w:firstLine="539"/>
        <w:jc w:val="both"/>
        <w:rPr>
          <w:szCs w:val="24"/>
        </w:rPr>
      </w:pPr>
      <w:r>
        <w:t xml:space="preserve">Размер арендной платы за земельный участок, находящийся в собственности муниципального образования «Калтайское сельское поселение» и предоставленный </w:t>
      </w:r>
      <w:proofErr w:type="spellStart"/>
      <w:r>
        <w:t>недропользователю</w:t>
      </w:r>
      <w:proofErr w:type="spellEnd"/>
      <w:r>
        <w:t xml:space="preserve"> для проведения работ, связанных с использованием недрами, рассчитывается в размере 2% от кадастровой стоимости такого земельного участка.</w:t>
      </w:r>
    </w:p>
    <w:p w:rsidR="009E707A" w:rsidRPr="006651F9" w:rsidRDefault="009E707A" w:rsidP="009E707A">
      <w:pPr>
        <w:pStyle w:val="af6"/>
        <w:numPr>
          <w:ilvl w:val="0"/>
          <w:numId w:val="3"/>
        </w:numPr>
        <w:tabs>
          <w:tab w:val="clear" w:pos="720"/>
          <w:tab w:val="clear" w:pos="6804"/>
          <w:tab w:val="num" w:pos="0"/>
          <w:tab w:val="left" w:pos="900"/>
        </w:tabs>
        <w:suppressAutoHyphens w:val="0"/>
        <w:spacing w:before="0" w:line="360" w:lineRule="auto"/>
        <w:ind w:left="0" w:firstLine="539"/>
        <w:jc w:val="both"/>
        <w:rPr>
          <w:szCs w:val="24"/>
        </w:rPr>
      </w:pPr>
      <w:r>
        <w:t>Настоящее постановление вступает в силу с 01.01.2024 года.</w:t>
      </w:r>
    </w:p>
    <w:p w:rsidR="009E707A" w:rsidRPr="00284AD2" w:rsidRDefault="009E707A" w:rsidP="009E707A">
      <w:pPr>
        <w:pStyle w:val="af6"/>
        <w:numPr>
          <w:ilvl w:val="0"/>
          <w:numId w:val="3"/>
        </w:numPr>
        <w:tabs>
          <w:tab w:val="clear" w:pos="720"/>
          <w:tab w:val="clear" w:pos="6804"/>
          <w:tab w:val="num" w:pos="0"/>
          <w:tab w:val="left" w:pos="900"/>
        </w:tabs>
        <w:suppressAutoHyphens w:val="0"/>
        <w:spacing w:before="0" w:line="360" w:lineRule="auto"/>
        <w:ind w:left="0" w:firstLine="539"/>
        <w:jc w:val="both"/>
        <w:rPr>
          <w:szCs w:val="24"/>
        </w:rPr>
      </w:pPr>
      <w:r>
        <w:t>Постановление Администрации Калтайского сельского поселения от 30.12.2022 года №217 «Об утверждении ставок арендной платы за использование земельных участков, находящихся в собственности муниципального образования «Калтайское сельское поселение», на 2023 год» считать утратившим силу 1.01.2024 года.</w:t>
      </w:r>
    </w:p>
    <w:p w:rsidR="009E707A" w:rsidRPr="00DD0E40" w:rsidRDefault="009E707A" w:rsidP="009E707A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39"/>
        <w:jc w:val="both"/>
      </w:pPr>
      <w:r w:rsidRPr="00DD0E40"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</w:t>
      </w:r>
      <w:r w:rsidRPr="00DD0E40">
        <w:rPr>
          <w:lang w:val="en-US"/>
        </w:rPr>
        <w:t>www</w:t>
      </w:r>
      <w:r w:rsidRPr="00DD0E40">
        <w:t>.</w:t>
      </w:r>
      <w:r w:rsidRPr="00DD0E40">
        <w:rPr>
          <w:lang w:val="en-US"/>
        </w:rPr>
        <w:t>kaltai</w:t>
      </w:r>
      <w:r w:rsidRPr="00DD0E40">
        <w:t>.</w:t>
      </w:r>
      <w:proofErr w:type="spellStart"/>
      <w:r w:rsidRPr="00DD0E40">
        <w:rPr>
          <w:lang w:val="en-US"/>
        </w:rPr>
        <w:t>ru</w:t>
      </w:r>
      <w:proofErr w:type="spellEnd"/>
      <w:r w:rsidRPr="00DD0E40">
        <w:t>).</w:t>
      </w:r>
    </w:p>
    <w:p w:rsidR="009E707A" w:rsidRDefault="009E707A" w:rsidP="009E707A">
      <w:pPr>
        <w:ind w:left="360" w:firstLine="540"/>
      </w:pPr>
    </w:p>
    <w:p w:rsidR="009E707A" w:rsidRPr="003B4534" w:rsidRDefault="009E707A" w:rsidP="009E707A">
      <w:pPr>
        <w:ind w:left="360" w:firstLine="540"/>
      </w:pPr>
    </w:p>
    <w:p w:rsidR="009E707A" w:rsidRDefault="009E707A" w:rsidP="009E707A">
      <w:r>
        <w:t xml:space="preserve">Глава Калтайского сельского поселения </w:t>
      </w:r>
    </w:p>
    <w:p w:rsidR="009E707A" w:rsidRPr="00A77E7B" w:rsidRDefault="009E707A" w:rsidP="009E707A">
      <w:r>
        <w:t>(Глава Администрации)</w:t>
      </w:r>
      <w:r w:rsidRPr="002152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З.В. Мирошникова</w:t>
      </w:r>
    </w:p>
    <w:p w:rsidR="009E707A" w:rsidRDefault="009E707A" w:rsidP="009E707A">
      <w:pPr>
        <w:tabs>
          <w:tab w:val="left" w:pos="0"/>
          <w:tab w:val="left" w:pos="567"/>
        </w:tabs>
        <w:jc w:val="center"/>
        <w:rPr>
          <w:b/>
        </w:rPr>
      </w:pPr>
    </w:p>
    <w:p w:rsidR="009E707A" w:rsidRDefault="009E707A" w:rsidP="009E707A">
      <w:pPr>
        <w:tabs>
          <w:tab w:val="left" w:pos="0"/>
          <w:tab w:val="left" w:pos="567"/>
        </w:tabs>
        <w:jc w:val="center"/>
        <w:rPr>
          <w:b/>
        </w:rPr>
      </w:pPr>
    </w:p>
    <w:p w:rsidR="009E707A" w:rsidRDefault="009E707A" w:rsidP="009E707A">
      <w:pPr>
        <w:tabs>
          <w:tab w:val="left" w:pos="0"/>
          <w:tab w:val="left" w:pos="567"/>
        </w:tabs>
        <w:jc w:val="center"/>
        <w:rPr>
          <w:b/>
        </w:rPr>
      </w:pPr>
    </w:p>
    <w:p w:rsidR="009E707A" w:rsidRPr="00F16916" w:rsidRDefault="009E707A" w:rsidP="009E707A">
      <w:pPr>
        <w:pStyle w:val="afb"/>
        <w:ind w:left="3402"/>
        <w:jc w:val="right"/>
        <w:rPr>
          <w:b w:val="0"/>
          <w:bCs/>
          <w:sz w:val="24"/>
          <w:szCs w:val="24"/>
        </w:rPr>
      </w:pPr>
      <w:r w:rsidRPr="00F16916">
        <w:rPr>
          <w:b w:val="0"/>
          <w:bCs/>
          <w:sz w:val="24"/>
          <w:szCs w:val="24"/>
        </w:rPr>
        <w:t>Приложение к постановлению</w:t>
      </w:r>
    </w:p>
    <w:p w:rsidR="009E707A" w:rsidRPr="00F16916" w:rsidRDefault="009E707A" w:rsidP="009E707A">
      <w:pPr>
        <w:pStyle w:val="afb"/>
        <w:ind w:left="3402"/>
        <w:jc w:val="right"/>
        <w:rPr>
          <w:b w:val="0"/>
          <w:bCs/>
          <w:sz w:val="24"/>
          <w:szCs w:val="24"/>
          <w:lang w:val="ru-RU"/>
        </w:rPr>
      </w:pPr>
      <w:r w:rsidRPr="00F16916">
        <w:rPr>
          <w:b w:val="0"/>
          <w:bCs/>
          <w:sz w:val="24"/>
          <w:szCs w:val="24"/>
        </w:rPr>
        <w:t xml:space="preserve">Администрации </w:t>
      </w:r>
      <w:r w:rsidRPr="00F16916">
        <w:rPr>
          <w:b w:val="0"/>
          <w:bCs/>
          <w:sz w:val="24"/>
          <w:szCs w:val="24"/>
          <w:lang w:val="ru-RU"/>
        </w:rPr>
        <w:t>Калтайского сельского поселения</w:t>
      </w:r>
    </w:p>
    <w:p w:rsidR="009E707A" w:rsidRPr="00F16916" w:rsidRDefault="009E707A" w:rsidP="009E707A">
      <w:pPr>
        <w:pStyle w:val="afb"/>
        <w:ind w:left="3402"/>
        <w:jc w:val="right"/>
        <w:rPr>
          <w:b w:val="0"/>
          <w:bCs/>
          <w:sz w:val="24"/>
          <w:szCs w:val="24"/>
          <w:lang w:val="ru-RU"/>
        </w:rPr>
      </w:pPr>
      <w:r w:rsidRPr="00F16916">
        <w:rPr>
          <w:b w:val="0"/>
          <w:bCs/>
          <w:sz w:val="24"/>
          <w:szCs w:val="24"/>
        </w:rPr>
        <w:t xml:space="preserve">от </w:t>
      </w:r>
      <w:r w:rsidRPr="00F16916">
        <w:rPr>
          <w:b w:val="0"/>
          <w:bCs/>
          <w:sz w:val="24"/>
          <w:szCs w:val="24"/>
          <w:lang w:val="ru-RU"/>
        </w:rPr>
        <w:t>19</w:t>
      </w:r>
      <w:r w:rsidRPr="00F16916">
        <w:rPr>
          <w:b w:val="0"/>
          <w:bCs/>
          <w:sz w:val="24"/>
          <w:szCs w:val="24"/>
        </w:rPr>
        <w:t>.12.202</w:t>
      </w:r>
      <w:r w:rsidRPr="00F16916">
        <w:rPr>
          <w:b w:val="0"/>
          <w:bCs/>
          <w:sz w:val="24"/>
          <w:szCs w:val="24"/>
          <w:lang w:val="ru-RU"/>
        </w:rPr>
        <w:t>3</w:t>
      </w:r>
      <w:r w:rsidRPr="00F16916">
        <w:rPr>
          <w:b w:val="0"/>
          <w:bCs/>
          <w:sz w:val="24"/>
          <w:szCs w:val="24"/>
        </w:rPr>
        <w:t xml:space="preserve"> №</w:t>
      </w:r>
      <w:r>
        <w:rPr>
          <w:b w:val="0"/>
          <w:bCs/>
          <w:sz w:val="24"/>
          <w:szCs w:val="24"/>
          <w:lang w:val="ru-RU"/>
        </w:rPr>
        <w:t>236</w:t>
      </w:r>
      <w:r w:rsidRPr="00F16916">
        <w:rPr>
          <w:b w:val="0"/>
          <w:bCs/>
          <w:sz w:val="24"/>
          <w:szCs w:val="24"/>
        </w:rPr>
        <w:t xml:space="preserve"> </w:t>
      </w:r>
    </w:p>
    <w:p w:rsidR="009E707A" w:rsidRPr="006F0EE2" w:rsidRDefault="009E707A" w:rsidP="009E707A">
      <w:pPr>
        <w:ind w:left="4253"/>
        <w:rPr>
          <w:sz w:val="28"/>
          <w:szCs w:val="28"/>
        </w:rPr>
      </w:pPr>
    </w:p>
    <w:p w:rsidR="009E707A" w:rsidRPr="006F0EE2" w:rsidRDefault="009E707A" w:rsidP="009E707A">
      <w:pPr>
        <w:jc w:val="center"/>
        <w:rPr>
          <w:sz w:val="28"/>
          <w:szCs w:val="28"/>
        </w:rPr>
      </w:pPr>
      <w:r w:rsidRPr="006F0EE2">
        <w:rPr>
          <w:sz w:val="28"/>
          <w:szCs w:val="28"/>
        </w:rPr>
        <w:t>Ставки арендной платы за земельные участки</w:t>
      </w:r>
      <w:r>
        <w:rPr>
          <w:sz w:val="28"/>
          <w:szCs w:val="28"/>
        </w:rPr>
        <w:t>,</w:t>
      </w:r>
      <w:r w:rsidRPr="006F0EE2">
        <w:rPr>
          <w:sz w:val="28"/>
          <w:szCs w:val="28"/>
        </w:rPr>
        <w:t xml:space="preserve"> находящиеся в собственности муниципального образования «</w:t>
      </w:r>
      <w:r>
        <w:rPr>
          <w:sz w:val="28"/>
          <w:szCs w:val="28"/>
        </w:rPr>
        <w:t>Калтайское сельское поселение</w:t>
      </w:r>
      <w:r w:rsidRPr="006F0EE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 год</w:t>
      </w:r>
    </w:p>
    <w:p w:rsidR="009E707A" w:rsidRPr="006F0EE2" w:rsidRDefault="009E707A" w:rsidP="009E707A">
      <w:pPr>
        <w:jc w:val="right"/>
      </w:pPr>
      <w:r w:rsidRPr="006F0EE2">
        <w:t xml:space="preserve">  </w:t>
      </w:r>
    </w:p>
    <w:p w:rsidR="009E707A" w:rsidRPr="006F0EE2" w:rsidRDefault="009E707A" w:rsidP="009E707A">
      <w:pPr>
        <w:numPr>
          <w:ilvl w:val="0"/>
          <w:numId w:val="4"/>
        </w:numPr>
        <w:ind w:rightChars="71" w:right="170"/>
        <w:rPr>
          <w:b/>
        </w:rPr>
      </w:pPr>
      <w:r w:rsidRPr="006F0EE2">
        <w:rPr>
          <w:b/>
        </w:rPr>
        <w:t>Раздел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1840"/>
        <w:gridCol w:w="1697"/>
      </w:tblGrid>
      <w:tr w:rsidR="009E707A" w:rsidRPr="00F16916" w:rsidTr="00096086">
        <w:trPr>
          <w:cantSplit/>
          <w:trHeight w:val="1956"/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 xml:space="preserve">№ </w:t>
            </w:r>
            <w:proofErr w:type="spellStart"/>
            <w:proofErr w:type="gramStart"/>
            <w:r w:rsidRPr="00F16916">
              <w:t>п</w:t>
            </w:r>
            <w:proofErr w:type="spellEnd"/>
            <w:proofErr w:type="gramEnd"/>
            <w:r w:rsidRPr="00F16916">
              <w:t>/</w:t>
            </w:r>
            <w:proofErr w:type="spellStart"/>
            <w:r w:rsidRPr="00F16916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Разрешенное использование земельных участков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Коэффициент вида разрешенного использования в % отношении от кадастровой стоимости</w:t>
            </w:r>
          </w:p>
          <w:p w:rsidR="009E707A" w:rsidRPr="00F16916" w:rsidRDefault="009E707A" w:rsidP="00096086">
            <w:pPr>
              <w:jc w:val="center"/>
            </w:pPr>
            <w:r w:rsidRPr="00F16916">
              <w:t xml:space="preserve"> (в границах населенных пунктов)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 xml:space="preserve">Ставка арендной платы в рублях </w:t>
            </w:r>
            <w:proofErr w:type="gramStart"/>
            <w:r w:rsidRPr="00F16916">
              <w:t>за</w:t>
            </w:r>
            <w:proofErr w:type="gramEnd"/>
            <w:r w:rsidRPr="00F16916">
              <w:t xml:space="preserve"> 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кв. м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(вне границ населенных пунктов)</w:t>
            </w:r>
          </w:p>
        </w:tc>
      </w:tr>
      <w:tr w:rsidR="009E707A" w:rsidRPr="00F16916" w:rsidTr="00096086">
        <w:trPr>
          <w:cantSplit/>
          <w:trHeight w:val="255"/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E707A" w:rsidRPr="00F16916" w:rsidRDefault="009E707A" w:rsidP="00096086">
            <w:pPr>
              <w:jc w:val="center"/>
            </w:pPr>
            <w:r w:rsidRPr="00F16916">
              <w:t>3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E707A" w:rsidRPr="00F16916" w:rsidRDefault="009E707A" w:rsidP="00096086">
            <w:pPr>
              <w:jc w:val="center"/>
            </w:pPr>
            <w:r w:rsidRPr="00F16916">
              <w:t>4</w:t>
            </w:r>
          </w:p>
        </w:tc>
      </w:tr>
      <w:tr w:rsidR="009E707A" w:rsidRPr="00F16916" w:rsidTr="00096086">
        <w:trPr>
          <w:cantSplit/>
          <w:trHeight w:val="213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Индивидуальное жилищное строительство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0,7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-</w:t>
            </w:r>
          </w:p>
        </w:tc>
      </w:tr>
      <w:tr w:rsidR="009E707A" w:rsidRPr="00F16916" w:rsidTr="00096086">
        <w:trPr>
          <w:cantSplit/>
          <w:trHeight w:val="315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2.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Ведение личного подсобного хозяйства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0,7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-</w:t>
            </w:r>
          </w:p>
        </w:tc>
      </w:tr>
      <w:tr w:rsidR="009E707A" w:rsidRPr="00F16916" w:rsidTr="00096086">
        <w:trPr>
          <w:cantSplit/>
          <w:trHeight w:val="513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3.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Малоэтажная многоквартирная жилая застройка, блокированная жилая застройка, жилищное строительство физическими лицами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4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-</w:t>
            </w:r>
          </w:p>
        </w:tc>
      </w:tr>
      <w:tr w:rsidR="009E707A" w:rsidRPr="00F16916" w:rsidTr="00096086">
        <w:trPr>
          <w:cantSplit/>
          <w:trHeight w:val="565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4.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Строительство индивидуальных жилых домов, домов блокированной жилой застройки, жилищное строительство юридическими лицами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13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-</w:t>
            </w:r>
          </w:p>
        </w:tc>
      </w:tr>
      <w:tr w:rsidR="009E707A" w:rsidRPr="00F16916" w:rsidTr="00096086">
        <w:trPr>
          <w:cantSplit/>
          <w:trHeight w:val="278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5.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Объекты гаражного назначения, размещение гаражей для собственных нужд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10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-</w:t>
            </w:r>
          </w:p>
        </w:tc>
      </w:tr>
      <w:tr w:rsidR="009E707A" w:rsidRPr="00F16916" w:rsidTr="00096086">
        <w:trPr>
          <w:cantSplit/>
          <w:trHeight w:val="254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6.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Деловое управление, предпринимательство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1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25</w:t>
            </w:r>
          </w:p>
        </w:tc>
      </w:tr>
      <w:tr w:rsidR="009E707A" w:rsidRPr="00F16916" w:rsidTr="00096086">
        <w:trPr>
          <w:cantSplit/>
          <w:trHeight w:val="1234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7.</w:t>
            </w:r>
          </w:p>
        </w:tc>
        <w:tc>
          <w:tcPr>
            <w:tcW w:w="5245" w:type="dxa"/>
          </w:tcPr>
          <w:p w:rsidR="009E707A" w:rsidRPr="00F16916" w:rsidRDefault="009E707A" w:rsidP="00096086">
            <w:pPr>
              <w:ind w:left="-52" w:right="-3"/>
            </w:pPr>
            <w:r w:rsidRPr="00F16916">
              <w:t>Промышленность:</w:t>
            </w:r>
          </w:p>
          <w:p w:rsidR="009E707A" w:rsidRPr="00F16916" w:rsidRDefault="009E707A" w:rsidP="00096086">
            <w:pPr>
              <w:ind w:left="-52" w:right="-3"/>
            </w:pPr>
            <w:r w:rsidRPr="00F16916">
              <w:t>- тяжелая, строительная;</w:t>
            </w:r>
          </w:p>
          <w:p w:rsidR="009E707A" w:rsidRPr="00F16916" w:rsidRDefault="009E707A" w:rsidP="00096086">
            <w:pPr>
              <w:ind w:left="-52" w:right="-3"/>
            </w:pPr>
            <w:r w:rsidRPr="00F16916">
              <w:t xml:space="preserve">- </w:t>
            </w:r>
            <w:proofErr w:type="gramStart"/>
            <w:r w:rsidRPr="00F16916">
              <w:t>нефтехимическая</w:t>
            </w:r>
            <w:proofErr w:type="gramEnd"/>
            <w:r w:rsidRPr="00F16916">
              <w:t xml:space="preserve"> (участки площадью свыше 750000 кв. м);</w:t>
            </w:r>
          </w:p>
          <w:p w:rsidR="009E707A" w:rsidRPr="00F16916" w:rsidRDefault="009E707A" w:rsidP="00096086">
            <w:pPr>
              <w:ind w:left="-52" w:right="-3"/>
            </w:pPr>
            <w:r w:rsidRPr="00F16916">
              <w:t xml:space="preserve">- </w:t>
            </w:r>
            <w:proofErr w:type="gramStart"/>
            <w:r w:rsidRPr="00F16916">
              <w:t>нефтехимическая</w:t>
            </w:r>
            <w:proofErr w:type="gramEnd"/>
            <w:r w:rsidRPr="00F16916">
              <w:t xml:space="preserve"> (участки площадью до 750000 кв. м);</w:t>
            </w:r>
          </w:p>
          <w:p w:rsidR="009E707A" w:rsidRPr="00F16916" w:rsidRDefault="009E707A" w:rsidP="00096086">
            <w:pPr>
              <w:ind w:left="-52" w:right="-3"/>
            </w:pPr>
            <w:r w:rsidRPr="00F16916">
              <w:t>- легкая, пищевая, фармацевтическая;</w:t>
            </w:r>
          </w:p>
        </w:tc>
        <w:tc>
          <w:tcPr>
            <w:tcW w:w="1840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15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5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10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5</w:t>
            </w:r>
          </w:p>
        </w:tc>
        <w:tc>
          <w:tcPr>
            <w:tcW w:w="1697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20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3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17,6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17,6</w:t>
            </w:r>
          </w:p>
        </w:tc>
      </w:tr>
      <w:tr w:rsidR="009E707A" w:rsidRPr="00F16916" w:rsidTr="00096086">
        <w:trPr>
          <w:cantSplit/>
          <w:trHeight w:val="270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8.</w:t>
            </w:r>
          </w:p>
        </w:tc>
        <w:tc>
          <w:tcPr>
            <w:tcW w:w="5245" w:type="dxa"/>
          </w:tcPr>
          <w:p w:rsidR="009E707A" w:rsidRPr="00F16916" w:rsidRDefault="009E707A" w:rsidP="00096086">
            <w:pPr>
              <w:ind w:left="-52" w:right="-3"/>
            </w:pPr>
            <w:r w:rsidRPr="00F16916">
              <w:t>Заготовка древесины</w:t>
            </w:r>
          </w:p>
        </w:tc>
        <w:tc>
          <w:tcPr>
            <w:tcW w:w="1840" w:type="dxa"/>
          </w:tcPr>
          <w:p w:rsidR="009E707A" w:rsidRPr="00F16916" w:rsidRDefault="009E707A" w:rsidP="00096086">
            <w:pPr>
              <w:jc w:val="center"/>
            </w:pPr>
            <w:r w:rsidRPr="00F16916">
              <w:t>15,5</w:t>
            </w:r>
          </w:p>
        </w:tc>
        <w:tc>
          <w:tcPr>
            <w:tcW w:w="1697" w:type="dxa"/>
          </w:tcPr>
          <w:p w:rsidR="009E707A" w:rsidRPr="00F16916" w:rsidRDefault="009E707A" w:rsidP="00096086">
            <w:pPr>
              <w:jc w:val="center"/>
            </w:pPr>
            <w:r w:rsidRPr="00F16916">
              <w:t>40</w:t>
            </w:r>
          </w:p>
        </w:tc>
      </w:tr>
      <w:tr w:rsidR="009E707A" w:rsidRPr="00F16916" w:rsidTr="00096086">
        <w:trPr>
          <w:cantSplit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9.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Магазины:</w:t>
            </w:r>
          </w:p>
          <w:p w:rsidR="009E707A" w:rsidRPr="00F16916" w:rsidRDefault="009E707A" w:rsidP="00096086">
            <w:r w:rsidRPr="00F16916">
              <w:t>- стационарные (капитальные)</w:t>
            </w:r>
          </w:p>
          <w:p w:rsidR="009E707A" w:rsidRPr="00F16916" w:rsidRDefault="009E707A" w:rsidP="00096086">
            <w:r w:rsidRPr="00F16916">
              <w:t>- нестационарные (временные)</w:t>
            </w:r>
          </w:p>
          <w:p w:rsidR="009E707A" w:rsidRPr="00F16916" w:rsidRDefault="009E707A" w:rsidP="00096086">
            <w:r w:rsidRPr="00F16916">
              <w:t>- по обслуживанию и продаже автомобильной и сельскохозяйственной техники</w:t>
            </w:r>
          </w:p>
        </w:tc>
        <w:tc>
          <w:tcPr>
            <w:tcW w:w="1840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25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50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5,5</w:t>
            </w:r>
          </w:p>
        </w:tc>
        <w:tc>
          <w:tcPr>
            <w:tcW w:w="1697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130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200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24,2</w:t>
            </w:r>
          </w:p>
        </w:tc>
      </w:tr>
      <w:tr w:rsidR="009E707A" w:rsidRPr="00F16916" w:rsidTr="00096086">
        <w:trPr>
          <w:cantSplit/>
          <w:trHeight w:val="333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10.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 xml:space="preserve">Общественное питание (рестораны, кафе, столовые, закусочные, бары) 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 xml:space="preserve">4,5 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110</w:t>
            </w:r>
          </w:p>
        </w:tc>
      </w:tr>
      <w:tr w:rsidR="009E707A" w:rsidRPr="00F16916" w:rsidTr="00096086">
        <w:trPr>
          <w:cantSplit/>
          <w:trHeight w:val="528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11.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Хранение автотранспорта:</w:t>
            </w:r>
          </w:p>
          <w:p w:rsidR="009E707A" w:rsidRPr="00F16916" w:rsidRDefault="009E707A" w:rsidP="00096086">
            <w:r w:rsidRPr="00F16916">
              <w:t>- гаражи с несколькими стояночными местами;</w:t>
            </w:r>
          </w:p>
          <w:p w:rsidR="009E707A" w:rsidRPr="00F16916" w:rsidRDefault="009E707A" w:rsidP="00096086">
            <w:r w:rsidRPr="00F16916">
              <w:t>- стоянки автомобильного транспорта</w:t>
            </w:r>
          </w:p>
        </w:tc>
        <w:tc>
          <w:tcPr>
            <w:tcW w:w="1840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4,2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2</w:t>
            </w:r>
          </w:p>
        </w:tc>
        <w:tc>
          <w:tcPr>
            <w:tcW w:w="1697" w:type="dxa"/>
            <w:vAlign w:val="bottom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100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5,8</w:t>
            </w:r>
          </w:p>
        </w:tc>
      </w:tr>
      <w:tr w:rsidR="009E707A" w:rsidRPr="00F16916" w:rsidTr="00096086">
        <w:trPr>
          <w:cantSplit/>
          <w:trHeight w:val="2186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12.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Объекты придорожного сервиса (размещение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для автомобильных принадлежностей, мастерских, предназначенных для ремонта и обслуживания автомобилей)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11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100</w:t>
            </w:r>
          </w:p>
        </w:tc>
      </w:tr>
      <w:tr w:rsidR="009E707A" w:rsidRPr="00F16916" w:rsidTr="00096086">
        <w:trPr>
          <w:cantSplit/>
          <w:trHeight w:val="300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13.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>Гостиничное обслуживание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1,9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12,1</w:t>
            </w:r>
          </w:p>
        </w:tc>
      </w:tr>
      <w:tr w:rsidR="009E707A" w:rsidRPr="00F16916" w:rsidTr="00096086">
        <w:trPr>
          <w:cantSplit/>
          <w:trHeight w:val="1309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14.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 xml:space="preserve">Отдых (рекреация), спорт, туристическое обслуживание, </w:t>
            </w:r>
            <w:proofErr w:type="spellStart"/>
            <w:r w:rsidRPr="00F16916">
              <w:t>природно</w:t>
            </w:r>
            <w:proofErr w:type="spellEnd"/>
            <w:r w:rsidRPr="00F16916"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0,5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1,5</w:t>
            </w:r>
          </w:p>
        </w:tc>
      </w:tr>
      <w:tr w:rsidR="009E707A" w:rsidRPr="00F16916" w:rsidTr="00096086">
        <w:trPr>
          <w:cantSplit/>
          <w:trHeight w:val="267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15.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 xml:space="preserve">Курортная деятельность, </w:t>
            </w:r>
          </w:p>
          <w:p w:rsidR="009E707A" w:rsidRPr="00F16916" w:rsidRDefault="009E707A" w:rsidP="00096086">
            <w:r w:rsidRPr="00F16916">
              <w:t>Санаторная деятельность</w:t>
            </w:r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0,9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</w:t>
            </w:r>
          </w:p>
        </w:tc>
      </w:tr>
      <w:tr w:rsidR="009E707A" w:rsidRPr="00F16916" w:rsidTr="00096086">
        <w:trPr>
          <w:cantSplit/>
          <w:trHeight w:val="289"/>
        </w:trPr>
        <w:tc>
          <w:tcPr>
            <w:tcW w:w="675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16.</w:t>
            </w:r>
          </w:p>
        </w:tc>
        <w:tc>
          <w:tcPr>
            <w:tcW w:w="5245" w:type="dxa"/>
          </w:tcPr>
          <w:p w:rsidR="009E707A" w:rsidRPr="00F16916" w:rsidRDefault="009E707A" w:rsidP="00096086">
            <w:r w:rsidRPr="00F16916">
              <w:t xml:space="preserve">Ритуальная деятельность (размещение кладбищ, крематориев и мест захоронений, размещение </w:t>
            </w:r>
            <w:proofErr w:type="gramStart"/>
            <w:r w:rsidRPr="00F16916">
              <w:t>соответствующий</w:t>
            </w:r>
            <w:proofErr w:type="gramEnd"/>
            <w:r w:rsidRPr="00F16916">
              <w:t xml:space="preserve"> культовых сооружений), </w:t>
            </w:r>
          </w:p>
          <w:p w:rsidR="009E707A" w:rsidRPr="00F16916" w:rsidRDefault="009E707A" w:rsidP="00096086">
            <w:pPr>
              <w:rPr>
                <w:b/>
              </w:rPr>
            </w:pPr>
            <w:proofErr w:type="gramStart"/>
            <w:r w:rsidRPr="00F16916"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1840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 xml:space="preserve">- </w:t>
            </w:r>
          </w:p>
        </w:tc>
        <w:tc>
          <w:tcPr>
            <w:tcW w:w="1697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5,2</w:t>
            </w:r>
          </w:p>
        </w:tc>
      </w:tr>
    </w:tbl>
    <w:p w:rsidR="009E707A" w:rsidRDefault="009E707A" w:rsidP="009E707A"/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"/>
        <w:gridCol w:w="568"/>
        <w:gridCol w:w="6804"/>
        <w:gridCol w:w="1883"/>
      </w:tblGrid>
      <w:tr w:rsidR="009E707A" w:rsidRPr="00F16916" w:rsidTr="00096086">
        <w:trPr>
          <w:gridBefore w:val="1"/>
          <w:wBefore w:w="107" w:type="dxa"/>
          <w:cantSplit/>
        </w:trPr>
        <w:tc>
          <w:tcPr>
            <w:tcW w:w="92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707A" w:rsidRDefault="009E707A" w:rsidP="009E707A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16916">
              <w:rPr>
                <w:b/>
                <w:bCs/>
              </w:rPr>
              <w:t>Раздел</w:t>
            </w:r>
          </w:p>
          <w:p w:rsidR="009E707A" w:rsidRPr="00F16916" w:rsidRDefault="009E707A" w:rsidP="00096086">
            <w:pPr>
              <w:ind w:left="720"/>
              <w:jc w:val="both"/>
              <w:rPr>
                <w:b/>
              </w:rPr>
            </w:pPr>
          </w:p>
        </w:tc>
      </w:tr>
      <w:tr w:rsidR="009E707A" w:rsidRPr="00F16916" w:rsidTr="00096086"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№</w:t>
            </w:r>
          </w:p>
          <w:p w:rsidR="009E707A" w:rsidRPr="00F16916" w:rsidRDefault="009E707A" w:rsidP="00096086">
            <w:pPr>
              <w:jc w:val="center"/>
            </w:pPr>
            <w:proofErr w:type="spellStart"/>
            <w:proofErr w:type="gramStart"/>
            <w:r w:rsidRPr="00F16916">
              <w:t>п</w:t>
            </w:r>
            <w:proofErr w:type="spellEnd"/>
            <w:proofErr w:type="gramEnd"/>
            <w:r w:rsidRPr="00F16916">
              <w:t>/</w:t>
            </w:r>
            <w:proofErr w:type="spellStart"/>
            <w:r w:rsidRPr="00F16916"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Разрешенное использование земельных участков</w:t>
            </w:r>
          </w:p>
        </w:tc>
        <w:tc>
          <w:tcPr>
            <w:tcW w:w="1878" w:type="dxa"/>
          </w:tcPr>
          <w:p w:rsidR="009E707A" w:rsidRPr="00F16916" w:rsidRDefault="009E707A" w:rsidP="00096086">
            <w:pPr>
              <w:pStyle w:val="2"/>
              <w:rPr>
                <w:b w:val="0"/>
                <w:bCs w:val="0"/>
                <w:i/>
                <w:sz w:val="24"/>
              </w:rPr>
            </w:pPr>
            <w:r w:rsidRPr="00F16916">
              <w:rPr>
                <w:b w:val="0"/>
                <w:i/>
                <w:sz w:val="24"/>
              </w:rPr>
              <w:t xml:space="preserve">  Ставка арендной платы в рублях за кв. м</w:t>
            </w:r>
            <w:r w:rsidRPr="00F16916">
              <w:rPr>
                <w:b w:val="0"/>
                <w:bCs w:val="0"/>
                <w:i/>
                <w:sz w:val="24"/>
              </w:rPr>
              <w:t xml:space="preserve"> </w:t>
            </w:r>
          </w:p>
        </w:tc>
      </w:tr>
      <w:tr w:rsidR="009E707A" w:rsidRPr="00F16916" w:rsidTr="00096086">
        <w:tc>
          <w:tcPr>
            <w:tcW w:w="675" w:type="dxa"/>
            <w:gridSpan w:val="2"/>
          </w:tcPr>
          <w:p w:rsidR="009E707A" w:rsidRPr="00F16916" w:rsidRDefault="009E707A" w:rsidP="00096086">
            <w:pPr>
              <w:jc w:val="center"/>
            </w:pPr>
            <w:r w:rsidRPr="00F16916">
              <w:t>1</w:t>
            </w:r>
          </w:p>
        </w:tc>
        <w:tc>
          <w:tcPr>
            <w:tcW w:w="6804" w:type="dxa"/>
          </w:tcPr>
          <w:p w:rsidR="009E707A" w:rsidRPr="00F16916" w:rsidRDefault="009E707A" w:rsidP="00096086">
            <w:pPr>
              <w:jc w:val="center"/>
            </w:pPr>
            <w:r w:rsidRPr="00F16916">
              <w:t>2</w:t>
            </w:r>
          </w:p>
        </w:tc>
        <w:tc>
          <w:tcPr>
            <w:tcW w:w="1878" w:type="dxa"/>
          </w:tcPr>
          <w:p w:rsidR="009E707A" w:rsidRPr="00F16916" w:rsidRDefault="009E707A" w:rsidP="00096086">
            <w:pPr>
              <w:pStyle w:val="2"/>
              <w:rPr>
                <w:b w:val="0"/>
                <w:i/>
                <w:sz w:val="24"/>
              </w:rPr>
            </w:pPr>
            <w:r w:rsidRPr="00F16916">
              <w:rPr>
                <w:b w:val="0"/>
                <w:i/>
                <w:sz w:val="24"/>
              </w:rPr>
              <w:t>3</w:t>
            </w:r>
          </w:p>
        </w:tc>
      </w:tr>
      <w:tr w:rsidR="009E707A" w:rsidRPr="00F16916" w:rsidTr="00096086">
        <w:trPr>
          <w:cantSplit/>
          <w:trHeight w:val="274"/>
        </w:trPr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1.</w:t>
            </w:r>
          </w:p>
        </w:tc>
        <w:tc>
          <w:tcPr>
            <w:tcW w:w="6804" w:type="dxa"/>
          </w:tcPr>
          <w:p w:rsidR="009E707A" w:rsidRPr="00F16916" w:rsidRDefault="009E707A" w:rsidP="00096086">
            <w:r w:rsidRPr="00F16916">
              <w:t>Коммунальное обслуживание, связь, энергетика:</w:t>
            </w:r>
          </w:p>
          <w:p w:rsidR="009E707A" w:rsidRPr="00F16916" w:rsidRDefault="009E707A" w:rsidP="00096086">
            <w:pPr>
              <w:jc w:val="both"/>
            </w:pPr>
            <w:r w:rsidRPr="00F16916">
              <w:t xml:space="preserve">- объекты связи стационарные </w:t>
            </w:r>
          </w:p>
          <w:p w:rsidR="009E707A" w:rsidRPr="00F16916" w:rsidRDefault="009E707A" w:rsidP="00096086">
            <w:r w:rsidRPr="00F16916">
              <w:t>- объекты электроэнергетики линейные и стационарные</w:t>
            </w:r>
          </w:p>
          <w:p w:rsidR="009E707A" w:rsidRPr="00F16916" w:rsidRDefault="009E707A" w:rsidP="00096086">
            <w:r w:rsidRPr="00F16916">
              <w:t>- АТС</w:t>
            </w:r>
          </w:p>
          <w:p w:rsidR="009E707A" w:rsidRPr="00F16916" w:rsidRDefault="009E707A" w:rsidP="00096086">
            <w:proofErr w:type="gramStart"/>
            <w:r w:rsidRPr="00F16916"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1878" w:type="dxa"/>
          </w:tcPr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1250</w:t>
            </w:r>
          </w:p>
          <w:p w:rsidR="009E707A" w:rsidRPr="00F16916" w:rsidRDefault="009E707A" w:rsidP="00096086">
            <w:pPr>
              <w:jc w:val="center"/>
            </w:pPr>
            <w:r w:rsidRPr="00F16916">
              <w:t xml:space="preserve">6,5 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53</w:t>
            </w:r>
          </w:p>
          <w:p w:rsidR="009E707A" w:rsidRPr="00F16916" w:rsidRDefault="009E707A" w:rsidP="00096086">
            <w:pPr>
              <w:jc w:val="center"/>
            </w:pPr>
          </w:p>
          <w:p w:rsidR="009E707A" w:rsidRPr="00F16916" w:rsidRDefault="009E707A" w:rsidP="00096086">
            <w:pPr>
              <w:jc w:val="center"/>
            </w:pPr>
            <w:r w:rsidRPr="00F16916">
              <w:t>4,9</w:t>
            </w:r>
          </w:p>
        </w:tc>
      </w:tr>
      <w:tr w:rsidR="009E707A" w:rsidRPr="00F16916" w:rsidTr="00096086">
        <w:trPr>
          <w:cantSplit/>
          <w:trHeight w:val="245"/>
        </w:trPr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2.</w:t>
            </w:r>
          </w:p>
        </w:tc>
        <w:tc>
          <w:tcPr>
            <w:tcW w:w="6804" w:type="dxa"/>
          </w:tcPr>
          <w:p w:rsidR="009E707A" w:rsidRPr="00F16916" w:rsidRDefault="009E707A" w:rsidP="00096086">
            <w:r w:rsidRPr="00F16916">
              <w:t>Объекты газоснабжения</w:t>
            </w:r>
          </w:p>
        </w:tc>
        <w:tc>
          <w:tcPr>
            <w:tcW w:w="1878" w:type="dxa"/>
          </w:tcPr>
          <w:p w:rsidR="009E707A" w:rsidRPr="00F16916" w:rsidRDefault="009E707A" w:rsidP="00096086">
            <w:pPr>
              <w:jc w:val="center"/>
            </w:pPr>
            <w:r w:rsidRPr="00F16916">
              <w:t>6,5</w:t>
            </w:r>
          </w:p>
        </w:tc>
      </w:tr>
      <w:tr w:rsidR="009E707A" w:rsidRPr="00F16916" w:rsidTr="00096086">
        <w:trPr>
          <w:cantSplit/>
        </w:trPr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 xml:space="preserve">3. </w:t>
            </w:r>
          </w:p>
        </w:tc>
        <w:tc>
          <w:tcPr>
            <w:tcW w:w="6804" w:type="dxa"/>
          </w:tcPr>
          <w:p w:rsidR="009E707A" w:rsidRPr="00F16916" w:rsidRDefault="009E707A" w:rsidP="00096086">
            <w:pPr>
              <w:jc w:val="both"/>
            </w:pPr>
            <w:r w:rsidRPr="00F16916">
              <w:t>Транспорт:</w:t>
            </w:r>
          </w:p>
          <w:p w:rsidR="009E707A" w:rsidRPr="00F16916" w:rsidRDefault="009E707A" w:rsidP="00096086">
            <w:pPr>
              <w:jc w:val="both"/>
            </w:pPr>
            <w:r w:rsidRPr="00F16916">
              <w:t xml:space="preserve">- железнодорожный </w:t>
            </w:r>
          </w:p>
          <w:p w:rsidR="009E707A" w:rsidRPr="00F16916" w:rsidRDefault="009E707A" w:rsidP="00096086">
            <w:pPr>
              <w:jc w:val="both"/>
            </w:pPr>
            <w:r w:rsidRPr="00F16916">
              <w:t>- автомобильный</w:t>
            </w:r>
          </w:p>
          <w:p w:rsidR="009E707A" w:rsidRPr="00F16916" w:rsidRDefault="009E707A" w:rsidP="00096086">
            <w:pPr>
              <w:jc w:val="both"/>
            </w:pPr>
            <w:r w:rsidRPr="00F16916">
              <w:t>- водный</w:t>
            </w:r>
          </w:p>
        </w:tc>
        <w:tc>
          <w:tcPr>
            <w:tcW w:w="1878" w:type="dxa"/>
            <w:vAlign w:val="center"/>
          </w:tcPr>
          <w:p w:rsidR="009E707A" w:rsidRPr="00F16916" w:rsidRDefault="009E707A" w:rsidP="00096086">
            <w:pPr>
              <w:tabs>
                <w:tab w:val="left" w:pos="1275"/>
                <w:tab w:val="center" w:pos="1451"/>
              </w:tabs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6,5</w:t>
            </w:r>
          </w:p>
        </w:tc>
      </w:tr>
      <w:tr w:rsidR="009E707A" w:rsidRPr="00F16916" w:rsidTr="00096086">
        <w:trPr>
          <w:cantSplit/>
        </w:trPr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4.</w:t>
            </w:r>
          </w:p>
        </w:tc>
        <w:tc>
          <w:tcPr>
            <w:tcW w:w="6804" w:type="dxa"/>
          </w:tcPr>
          <w:p w:rsidR="009E707A" w:rsidRPr="00F16916" w:rsidRDefault="009E707A" w:rsidP="00096086">
            <w:r w:rsidRPr="00F16916">
              <w:t>Склады</w:t>
            </w:r>
          </w:p>
          <w:p w:rsidR="009E707A" w:rsidRPr="00F16916" w:rsidRDefault="009E707A" w:rsidP="00096086">
            <w:r w:rsidRPr="00F16916">
              <w:t>Складирование ПГС, песка, щебня и вскрышных пород</w:t>
            </w:r>
          </w:p>
        </w:tc>
        <w:tc>
          <w:tcPr>
            <w:tcW w:w="1878" w:type="dxa"/>
            <w:vAlign w:val="center"/>
          </w:tcPr>
          <w:p w:rsidR="009E707A" w:rsidRPr="00F16916" w:rsidRDefault="009E707A" w:rsidP="00096086">
            <w:pPr>
              <w:jc w:val="center"/>
              <w:rPr>
                <w:color w:val="000000"/>
              </w:rPr>
            </w:pPr>
            <w:r w:rsidRPr="00F16916">
              <w:rPr>
                <w:color w:val="000000"/>
              </w:rPr>
              <w:t>2,4</w:t>
            </w:r>
          </w:p>
          <w:p w:rsidR="009E707A" w:rsidRPr="00F16916" w:rsidRDefault="009E707A" w:rsidP="00096086">
            <w:pPr>
              <w:jc w:val="center"/>
            </w:pPr>
            <w:r w:rsidRPr="00F16916">
              <w:t>10,5</w:t>
            </w:r>
          </w:p>
        </w:tc>
      </w:tr>
      <w:tr w:rsidR="009E707A" w:rsidRPr="00F16916" w:rsidTr="00096086">
        <w:trPr>
          <w:cantSplit/>
          <w:trHeight w:val="207"/>
        </w:trPr>
        <w:tc>
          <w:tcPr>
            <w:tcW w:w="675" w:type="dxa"/>
            <w:gridSpan w:val="2"/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5.</w:t>
            </w:r>
          </w:p>
        </w:tc>
        <w:tc>
          <w:tcPr>
            <w:tcW w:w="6804" w:type="dxa"/>
          </w:tcPr>
          <w:p w:rsidR="009E707A" w:rsidRPr="00F16916" w:rsidRDefault="009E707A" w:rsidP="00096086">
            <w:pPr>
              <w:jc w:val="both"/>
            </w:pPr>
            <w:r w:rsidRPr="00F16916">
              <w:t>Благоустройство и озеленение</w:t>
            </w:r>
          </w:p>
        </w:tc>
        <w:tc>
          <w:tcPr>
            <w:tcW w:w="1878" w:type="dxa"/>
          </w:tcPr>
          <w:p w:rsidR="009E707A" w:rsidRPr="00F16916" w:rsidRDefault="009E707A" w:rsidP="00096086">
            <w:pPr>
              <w:jc w:val="center"/>
            </w:pPr>
            <w:r w:rsidRPr="00F16916">
              <w:t>2</w:t>
            </w:r>
          </w:p>
        </w:tc>
      </w:tr>
      <w:tr w:rsidR="009E707A" w:rsidRPr="00F16916" w:rsidTr="00096086">
        <w:trPr>
          <w:cantSplit/>
          <w:trHeight w:val="2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6916" w:rsidRDefault="009E707A" w:rsidP="00096086">
            <w:pPr>
              <w:jc w:val="center"/>
            </w:pPr>
            <w:r w:rsidRPr="00F16916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F16916" w:rsidRDefault="009E707A" w:rsidP="00096086">
            <w:pPr>
              <w:jc w:val="both"/>
            </w:pPr>
            <w:r w:rsidRPr="00F16916">
              <w:t>Противопожарная охранная полоса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F16916" w:rsidRDefault="009E707A" w:rsidP="00096086">
            <w:pPr>
              <w:jc w:val="center"/>
            </w:pPr>
            <w:r w:rsidRPr="00F16916">
              <w:t>0,03</w:t>
            </w:r>
          </w:p>
        </w:tc>
      </w:tr>
    </w:tbl>
    <w:p w:rsidR="009E707A" w:rsidRDefault="009E707A" w:rsidP="009E707A">
      <w:pPr>
        <w:ind w:left="360"/>
        <w:jc w:val="both"/>
        <w:rPr>
          <w:b/>
        </w:rPr>
      </w:pPr>
    </w:p>
    <w:p w:rsidR="009E707A" w:rsidRPr="006F0EE2" w:rsidRDefault="009E707A" w:rsidP="009E707A">
      <w:pPr>
        <w:ind w:left="360"/>
        <w:jc w:val="both"/>
        <w:rPr>
          <w:b/>
        </w:rPr>
      </w:pPr>
      <w:r>
        <w:rPr>
          <w:b/>
        </w:rPr>
        <w:t xml:space="preserve">3. </w:t>
      </w:r>
      <w:r w:rsidRPr="006F0EE2">
        <w:rPr>
          <w:b/>
        </w:rPr>
        <w:t>Раздел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522"/>
        <w:gridCol w:w="2127"/>
      </w:tblGrid>
      <w:tr w:rsidR="009E707A" w:rsidRPr="00F104DD" w:rsidTr="000960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04DD" w:rsidRDefault="009E707A" w:rsidP="00096086">
            <w:pPr>
              <w:jc w:val="center"/>
            </w:pPr>
            <w:r w:rsidRPr="00F104DD">
              <w:t xml:space="preserve">№ </w:t>
            </w:r>
            <w:proofErr w:type="spellStart"/>
            <w:proofErr w:type="gramStart"/>
            <w:r w:rsidRPr="00F104DD">
              <w:t>п</w:t>
            </w:r>
            <w:proofErr w:type="spellEnd"/>
            <w:proofErr w:type="gramEnd"/>
            <w:r w:rsidRPr="00F104DD">
              <w:t>/</w:t>
            </w:r>
            <w:proofErr w:type="spellStart"/>
            <w:r w:rsidRPr="00F104DD"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04DD" w:rsidRDefault="009E707A" w:rsidP="00096086">
            <w:pPr>
              <w:jc w:val="center"/>
            </w:pPr>
            <w:r w:rsidRPr="00F104DD">
              <w:t>Разрешенное использование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F104DD" w:rsidRDefault="009E707A" w:rsidP="00096086">
            <w:pPr>
              <w:jc w:val="center"/>
            </w:pPr>
            <w:r w:rsidRPr="00F104DD">
              <w:t>Коэффициент вида разрешенного использования в % отношении от кадастровой стоимости</w:t>
            </w:r>
          </w:p>
        </w:tc>
      </w:tr>
      <w:tr w:rsidR="009E707A" w:rsidRPr="00F104DD" w:rsidTr="000960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04DD" w:rsidRDefault="009E707A" w:rsidP="00096086">
            <w:pPr>
              <w:jc w:val="center"/>
            </w:pPr>
            <w:r w:rsidRPr="00F104DD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104DD" w:rsidRDefault="009E707A" w:rsidP="00096086">
            <w:pPr>
              <w:jc w:val="center"/>
            </w:pPr>
            <w:r w:rsidRPr="00F104D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F104DD" w:rsidRDefault="009E707A" w:rsidP="00096086">
            <w:pPr>
              <w:jc w:val="center"/>
            </w:pPr>
            <w:r w:rsidRPr="00F104DD">
              <w:t>3</w:t>
            </w:r>
          </w:p>
        </w:tc>
      </w:tr>
      <w:tr w:rsidR="009E707A" w:rsidRPr="006F0EE2" w:rsidTr="00096086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Default="009E707A" w:rsidP="0009608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0EE2">
              <w:rPr>
                <w:rFonts w:eastAsia="Calibri"/>
              </w:rPr>
              <w:t>Растениеводство</w:t>
            </w:r>
            <w:r>
              <w:rPr>
                <w:rFonts w:eastAsia="Calibri"/>
              </w:rPr>
              <w:t xml:space="preserve">, питомники, </w:t>
            </w:r>
          </w:p>
          <w:p w:rsidR="009E707A" w:rsidRPr="006F0EE2" w:rsidRDefault="009E707A" w:rsidP="0009608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сельскохозяйственное использование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>0,9</w:t>
            </w:r>
          </w:p>
        </w:tc>
      </w:tr>
      <w:tr w:rsidR="009E707A" w:rsidRPr="006F0EE2" w:rsidTr="00096086">
        <w:trPr>
          <w:trHeight w:val="16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6F0EE2" w:rsidRDefault="009E707A" w:rsidP="00096086">
            <w:r w:rsidRPr="006F0EE2">
              <w:t>Хранение и переработка сельскохозяйственной продукции</w:t>
            </w:r>
            <w:r>
              <w:t xml:space="preserve"> </w:t>
            </w:r>
            <w:r w:rsidRPr="006F0EE2">
              <w:t xml:space="preserve">(размещение зданий, сооружений, используемых для производства хранения и первичной и глубокой переработки </w:t>
            </w:r>
            <w:r>
              <w:t>сельскохозяйственной продукции):</w:t>
            </w:r>
          </w:p>
          <w:p w:rsidR="009E707A" w:rsidRPr="006F0EE2" w:rsidRDefault="009E707A" w:rsidP="00096086">
            <w:r w:rsidRPr="006F0EE2">
              <w:t>- в границах населенных пунктов</w:t>
            </w:r>
          </w:p>
          <w:p w:rsidR="009E707A" w:rsidRPr="006F0EE2" w:rsidRDefault="009E707A" w:rsidP="00096086">
            <w:r w:rsidRPr="006F0EE2">
              <w:t xml:space="preserve">- вне границ населенных пунктов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  <w:r w:rsidRPr="006F0EE2">
              <w:t>1</w:t>
            </w:r>
          </w:p>
          <w:p w:rsidR="009E707A" w:rsidRPr="006F0EE2" w:rsidRDefault="009E707A" w:rsidP="00096086">
            <w:pPr>
              <w:jc w:val="center"/>
            </w:pPr>
            <w:r w:rsidRPr="006F0EE2">
              <w:t>4</w:t>
            </w:r>
          </w:p>
        </w:tc>
      </w:tr>
      <w:tr w:rsidR="009E707A" w:rsidRPr="006F0EE2" w:rsidTr="00096086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 xml:space="preserve">3.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6F0EE2" w:rsidRDefault="009E707A" w:rsidP="00096086">
            <w:r w:rsidRPr="006F0EE2">
              <w:t xml:space="preserve">Обеспечение сельскохозяйственного производства (размещение </w:t>
            </w:r>
            <w:proofErr w:type="spellStart"/>
            <w:r w:rsidRPr="006F0EE2">
              <w:t>машинно</w:t>
            </w:r>
            <w:proofErr w:type="spellEnd"/>
            <w:r w:rsidRPr="006F0EE2">
              <w:t xml:space="preserve"> – транспортных и ремонтных станций, </w:t>
            </w:r>
            <w:r>
              <w:t xml:space="preserve">стоянок, </w:t>
            </w:r>
            <w:r w:rsidRPr="006F0EE2">
              <w:t>ангаров и гаражей для сельскохозяйственной техники, амбаров</w:t>
            </w:r>
            <w:r>
              <w:t>,</w:t>
            </w:r>
            <w:r>
              <w:rPr>
                <w:rFonts w:eastAsia="Calibri"/>
              </w:rPr>
              <w:t xml:space="preserve">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6F0EE2">
              <w:t>):</w:t>
            </w:r>
          </w:p>
          <w:p w:rsidR="009E707A" w:rsidRPr="006F0EE2" w:rsidRDefault="009E707A" w:rsidP="00096086">
            <w:r w:rsidRPr="006F0EE2">
              <w:t>- в границах населенных пунктов</w:t>
            </w:r>
          </w:p>
          <w:p w:rsidR="009E707A" w:rsidRPr="006F0EE2" w:rsidRDefault="009E707A" w:rsidP="00096086">
            <w:r w:rsidRPr="006F0EE2">
              <w:t xml:space="preserve">- вне границ населенных пунктов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Default="009E707A" w:rsidP="00096086">
            <w:pPr>
              <w:jc w:val="center"/>
            </w:pPr>
          </w:p>
          <w:p w:rsidR="009E707A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  <w:r>
              <w:t>30</w:t>
            </w:r>
          </w:p>
          <w:p w:rsidR="009E707A" w:rsidRPr="006F0EE2" w:rsidRDefault="009E707A" w:rsidP="00096086">
            <w:pPr>
              <w:jc w:val="center"/>
            </w:pPr>
            <w:r w:rsidRPr="006F0EE2">
              <w:t>4</w:t>
            </w:r>
          </w:p>
        </w:tc>
      </w:tr>
      <w:tr w:rsidR="009E707A" w:rsidRPr="006F0EE2" w:rsidTr="000960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>4.</w:t>
            </w:r>
          </w:p>
          <w:p w:rsidR="009E707A" w:rsidRPr="006F0EE2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Default="009E707A" w:rsidP="00096086">
            <w:r w:rsidRPr="009B76FC">
              <w:t>Животноводство</w:t>
            </w:r>
            <w:r>
              <w:t>, пчеловодство, рыбоводство</w:t>
            </w:r>
            <w:r w:rsidRPr="009B76FC">
              <w:t xml:space="preserve">, </w:t>
            </w:r>
            <w:r>
              <w:rPr>
                <w:rFonts w:eastAsia="Calibri"/>
              </w:rPr>
              <w:t>размещение зданий, сооружений, используемых для содержания и разведения сельскохозяйственных животных:</w:t>
            </w:r>
          </w:p>
          <w:p w:rsidR="009E707A" w:rsidRPr="006F0EE2" w:rsidRDefault="009E707A" w:rsidP="00096086">
            <w:r w:rsidRPr="006F0EE2">
              <w:t>- в границах населенных пунктов</w:t>
            </w:r>
          </w:p>
          <w:p w:rsidR="009E707A" w:rsidRDefault="009E707A" w:rsidP="00096086">
            <w:r>
              <w:t>- вне границ населенных пунктов</w:t>
            </w:r>
          </w:p>
          <w:p w:rsidR="009E707A" w:rsidRPr="006F0EE2" w:rsidRDefault="009E707A" w:rsidP="00096086">
            <w:r>
              <w:t>- в</w:t>
            </w:r>
            <w:r w:rsidRPr="006F0EE2">
              <w:t>ыпас скота, сенокошение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E1061" w:rsidRDefault="009E707A" w:rsidP="00096086">
            <w:pPr>
              <w:jc w:val="center"/>
              <w:rPr>
                <w:color w:val="000000"/>
              </w:rPr>
            </w:pPr>
          </w:p>
          <w:p w:rsidR="009E707A" w:rsidRPr="00FE1061" w:rsidRDefault="009E707A" w:rsidP="00096086">
            <w:pPr>
              <w:jc w:val="center"/>
              <w:rPr>
                <w:color w:val="000000"/>
              </w:rPr>
            </w:pPr>
          </w:p>
          <w:p w:rsidR="009E707A" w:rsidRPr="00FE1061" w:rsidRDefault="009E707A" w:rsidP="00096086">
            <w:pPr>
              <w:jc w:val="center"/>
              <w:rPr>
                <w:color w:val="000000"/>
              </w:rPr>
            </w:pPr>
          </w:p>
          <w:p w:rsidR="009E707A" w:rsidRPr="00FE1061" w:rsidRDefault="009E707A" w:rsidP="0009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9E707A" w:rsidRPr="00FE1061" w:rsidRDefault="009E707A" w:rsidP="00096086">
            <w:pPr>
              <w:jc w:val="center"/>
              <w:rPr>
                <w:color w:val="000000"/>
              </w:rPr>
            </w:pPr>
            <w:r w:rsidRPr="00FE1061">
              <w:rPr>
                <w:color w:val="000000"/>
              </w:rPr>
              <w:t>5</w:t>
            </w:r>
          </w:p>
          <w:p w:rsidR="009E707A" w:rsidRPr="00FE1061" w:rsidRDefault="009E707A" w:rsidP="00096086">
            <w:pPr>
              <w:jc w:val="center"/>
              <w:rPr>
                <w:color w:val="000000"/>
              </w:rPr>
            </w:pPr>
            <w:r w:rsidRPr="00FE1061">
              <w:rPr>
                <w:color w:val="000000"/>
              </w:rPr>
              <w:t>1</w:t>
            </w:r>
          </w:p>
        </w:tc>
      </w:tr>
      <w:tr w:rsidR="009E707A" w:rsidRPr="006F0EE2" w:rsidTr="00096086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>
              <w:t>5</w:t>
            </w:r>
            <w:r w:rsidRPr="006F0EE2"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6F0EE2" w:rsidRDefault="009E707A" w:rsidP="00096086">
            <w:r w:rsidRPr="006F0EE2">
              <w:t xml:space="preserve">Гидротехнические сооружения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FE1061" w:rsidRDefault="009E707A" w:rsidP="00096086">
            <w:pPr>
              <w:jc w:val="center"/>
              <w:rPr>
                <w:color w:val="000000"/>
              </w:rPr>
            </w:pPr>
            <w:r w:rsidRPr="00FE1061">
              <w:rPr>
                <w:color w:val="000000"/>
              </w:rPr>
              <w:t>2</w:t>
            </w:r>
          </w:p>
        </w:tc>
      </w:tr>
      <w:tr w:rsidR="009E707A" w:rsidRPr="006F0EE2" w:rsidTr="00096086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Pr="006F0EE2" w:rsidRDefault="009E707A" w:rsidP="00096086">
            <w:pPr>
              <w:jc w:val="center"/>
            </w:pPr>
            <w:r>
              <w:t>6</w:t>
            </w:r>
            <w:r w:rsidRPr="006F0EE2"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Pr="006F0EE2" w:rsidRDefault="009E707A" w:rsidP="00096086">
            <w:r w:rsidRPr="006F0EE2">
              <w:t>Воздушный транспорт:</w:t>
            </w:r>
          </w:p>
          <w:p w:rsidR="009E707A" w:rsidRPr="006F0EE2" w:rsidRDefault="009E707A" w:rsidP="00096086">
            <w:r w:rsidRPr="006F0EE2">
              <w:t>- размещение объектов необходимых для взлета и приземления воздушных судов</w:t>
            </w:r>
          </w:p>
          <w:p w:rsidR="009E707A" w:rsidRPr="006F0EE2" w:rsidRDefault="009E707A" w:rsidP="00096086">
            <w:r w:rsidRPr="006F0EE2">
              <w:t>- аэродромы</w:t>
            </w:r>
          </w:p>
          <w:p w:rsidR="009E707A" w:rsidRPr="006F0EE2" w:rsidRDefault="009E707A" w:rsidP="00096086">
            <w:r w:rsidRPr="006F0EE2">
              <w:t>- вертолетные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A" w:rsidRDefault="009E707A" w:rsidP="00096086">
            <w:pPr>
              <w:jc w:val="center"/>
            </w:pPr>
          </w:p>
          <w:p w:rsidR="009E707A" w:rsidRPr="006F0EE2" w:rsidRDefault="009E707A" w:rsidP="00096086">
            <w:pPr>
              <w:jc w:val="center"/>
            </w:pPr>
            <w:r w:rsidRPr="006F0EE2">
              <w:t>2</w:t>
            </w:r>
          </w:p>
          <w:p w:rsidR="009E707A" w:rsidRPr="006F0EE2" w:rsidRDefault="009E707A" w:rsidP="00096086">
            <w:pPr>
              <w:jc w:val="center"/>
            </w:pPr>
            <w:r w:rsidRPr="006F0EE2">
              <w:t>0,</w:t>
            </w:r>
            <w:r>
              <w:t>005</w:t>
            </w:r>
          </w:p>
          <w:p w:rsidR="009E707A" w:rsidRPr="006F0EE2" w:rsidRDefault="009E707A" w:rsidP="00096086">
            <w:pPr>
              <w:jc w:val="center"/>
            </w:pPr>
            <w:r w:rsidRPr="006F0EE2">
              <w:t>9</w:t>
            </w:r>
          </w:p>
        </w:tc>
      </w:tr>
      <w:tr w:rsidR="009E707A" w:rsidRPr="006F0EE2" w:rsidTr="00096086">
        <w:trPr>
          <w:trHeight w:val="289"/>
        </w:trPr>
        <w:tc>
          <w:tcPr>
            <w:tcW w:w="816" w:type="dxa"/>
            <w:vAlign w:val="center"/>
          </w:tcPr>
          <w:p w:rsidR="009E707A" w:rsidRPr="006F0EE2" w:rsidRDefault="009E707A" w:rsidP="00096086">
            <w:pPr>
              <w:tabs>
                <w:tab w:val="left" w:pos="589"/>
              </w:tabs>
              <w:jc w:val="center"/>
            </w:pPr>
            <w:r>
              <w:t>7</w:t>
            </w:r>
            <w:r w:rsidRPr="006F0EE2">
              <w:t>.</w:t>
            </w:r>
          </w:p>
        </w:tc>
        <w:tc>
          <w:tcPr>
            <w:tcW w:w="6522" w:type="dxa"/>
          </w:tcPr>
          <w:p w:rsidR="009E707A" w:rsidRPr="006F0EE2" w:rsidRDefault="009E707A" w:rsidP="00096086">
            <w:r w:rsidRPr="006F0EE2">
              <w:t>Ведение огородничества, огородничество</w:t>
            </w:r>
            <w:r>
              <w:t>, овощеводство</w:t>
            </w:r>
          </w:p>
        </w:tc>
        <w:tc>
          <w:tcPr>
            <w:tcW w:w="2127" w:type="dxa"/>
            <w:vAlign w:val="center"/>
          </w:tcPr>
          <w:p w:rsidR="009E707A" w:rsidRPr="006F0EE2" w:rsidRDefault="009E707A" w:rsidP="00096086">
            <w:pPr>
              <w:jc w:val="center"/>
            </w:pPr>
            <w:r w:rsidRPr="006F0EE2">
              <w:t>3</w:t>
            </w:r>
          </w:p>
        </w:tc>
      </w:tr>
      <w:tr w:rsidR="009E707A" w:rsidRPr="006F0EE2" w:rsidTr="00096086">
        <w:trPr>
          <w:trHeight w:val="289"/>
        </w:trPr>
        <w:tc>
          <w:tcPr>
            <w:tcW w:w="816" w:type="dxa"/>
            <w:vAlign w:val="center"/>
          </w:tcPr>
          <w:p w:rsidR="009E707A" w:rsidRPr="006F0EE2" w:rsidRDefault="009E707A" w:rsidP="00096086">
            <w:pPr>
              <w:tabs>
                <w:tab w:val="left" w:pos="589"/>
              </w:tabs>
              <w:jc w:val="center"/>
            </w:pPr>
            <w:r>
              <w:t>8</w:t>
            </w:r>
            <w:r w:rsidRPr="006F0EE2">
              <w:t>.</w:t>
            </w:r>
          </w:p>
        </w:tc>
        <w:tc>
          <w:tcPr>
            <w:tcW w:w="6522" w:type="dxa"/>
          </w:tcPr>
          <w:p w:rsidR="009E707A" w:rsidRPr="006F0EE2" w:rsidRDefault="009E707A" w:rsidP="00096086">
            <w:r w:rsidRPr="006F0EE2">
              <w:t>Ведение садоводства, садоводство</w:t>
            </w:r>
          </w:p>
        </w:tc>
        <w:tc>
          <w:tcPr>
            <w:tcW w:w="2127" w:type="dxa"/>
            <w:vAlign w:val="center"/>
          </w:tcPr>
          <w:p w:rsidR="009E707A" w:rsidRPr="006F0EE2" w:rsidRDefault="009E707A" w:rsidP="00096086">
            <w:pPr>
              <w:jc w:val="center"/>
            </w:pPr>
            <w:r>
              <w:t>2,5</w:t>
            </w:r>
          </w:p>
        </w:tc>
      </w:tr>
      <w:tr w:rsidR="009E707A" w:rsidRPr="006F0EE2" w:rsidTr="00096086">
        <w:trPr>
          <w:trHeight w:val="289"/>
        </w:trPr>
        <w:tc>
          <w:tcPr>
            <w:tcW w:w="816" w:type="dxa"/>
            <w:vAlign w:val="center"/>
          </w:tcPr>
          <w:p w:rsidR="009E707A" w:rsidRPr="006F0EE2" w:rsidRDefault="009E707A" w:rsidP="00096086">
            <w:pPr>
              <w:jc w:val="center"/>
            </w:pPr>
            <w:r>
              <w:t>9</w:t>
            </w:r>
            <w:r w:rsidRPr="006F0EE2">
              <w:t>.</w:t>
            </w:r>
          </w:p>
        </w:tc>
        <w:tc>
          <w:tcPr>
            <w:tcW w:w="6522" w:type="dxa"/>
          </w:tcPr>
          <w:p w:rsidR="009E707A" w:rsidRPr="006F0EE2" w:rsidRDefault="009E707A" w:rsidP="00096086">
            <w:r w:rsidRPr="006F0EE2">
              <w:t>Ведение личного подсобного хозяйства на полевых участках</w:t>
            </w:r>
          </w:p>
        </w:tc>
        <w:tc>
          <w:tcPr>
            <w:tcW w:w="2127" w:type="dxa"/>
            <w:vAlign w:val="center"/>
          </w:tcPr>
          <w:p w:rsidR="009E707A" w:rsidRPr="00FE1061" w:rsidRDefault="009E707A" w:rsidP="0009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1061">
              <w:rPr>
                <w:color w:val="000000"/>
              </w:rPr>
              <w:t>0</w:t>
            </w:r>
          </w:p>
        </w:tc>
      </w:tr>
    </w:tbl>
    <w:p w:rsidR="009E707A" w:rsidRDefault="009E707A" w:rsidP="009E707A">
      <w:pPr>
        <w:tabs>
          <w:tab w:val="left" w:pos="0"/>
          <w:tab w:val="left" w:pos="567"/>
        </w:tabs>
        <w:jc w:val="center"/>
        <w:rPr>
          <w:b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sectPr w:rsidR="00D32459" w:rsidSect="00B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82"/>
    <w:rsid w:val="00234F3A"/>
    <w:rsid w:val="0024510B"/>
    <w:rsid w:val="00267182"/>
    <w:rsid w:val="00283A42"/>
    <w:rsid w:val="002C101B"/>
    <w:rsid w:val="0040770F"/>
    <w:rsid w:val="005C67DF"/>
    <w:rsid w:val="008B5817"/>
    <w:rsid w:val="009E707A"/>
    <w:rsid w:val="00BA5984"/>
    <w:rsid w:val="00D32459"/>
    <w:rsid w:val="00DB788B"/>
    <w:rsid w:val="00E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459"/>
    <w:pPr>
      <w:keepNext/>
      <w:numPr>
        <w:numId w:val="1"/>
      </w:numPr>
      <w:suppressAutoHyphens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3245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D32459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32459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32459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3245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D32459"/>
    <w:pPr>
      <w:keepNext/>
      <w:numPr>
        <w:ilvl w:val="7"/>
        <w:numId w:val="1"/>
      </w:numPr>
      <w:suppressAutoHyphens/>
      <w:jc w:val="both"/>
      <w:outlineLvl w:val="7"/>
    </w:pPr>
    <w:rPr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D32459"/>
    <w:pPr>
      <w:keepNext/>
      <w:numPr>
        <w:ilvl w:val="8"/>
        <w:numId w:val="1"/>
      </w:numPr>
      <w:suppressAutoHyphens/>
      <w:ind w:left="0" w:firstLine="72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3245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3245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D3245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D32459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2459"/>
  </w:style>
  <w:style w:type="character" w:customStyle="1" w:styleId="WW8Num1z0">
    <w:name w:val="WW8Num1z0"/>
    <w:rsid w:val="00D32459"/>
    <w:rPr>
      <w:rFonts w:ascii="Symbol" w:hAnsi="Symbol" w:cs="Symbol"/>
    </w:rPr>
  </w:style>
  <w:style w:type="character" w:customStyle="1" w:styleId="WW8Num6z1">
    <w:name w:val="WW8Num6z1"/>
    <w:rsid w:val="00D32459"/>
    <w:rPr>
      <w:rFonts w:ascii="Courier New" w:hAnsi="Courier New" w:cs="Courier New"/>
    </w:rPr>
  </w:style>
  <w:style w:type="character" w:customStyle="1" w:styleId="WW8Num6z2">
    <w:name w:val="WW8Num6z2"/>
    <w:rsid w:val="00D32459"/>
    <w:rPr>
      <w:rFonts w:ascii="Wingdings" w:hAnsi="Wingdings" w:cs="Wingdings"/>
    </w:rPr>
  </w:style>
  <w:style w:type="character" w:customStyle="1" w:styleId="WW8Num6z3">
    <w:name w:val="WW8Num6z3"/>
    <w:rsid w:val="00D32459"/>
    <w:rPr>
      <w:rFonts w:ascii="Symbol" w:hAnsi="Symbol" w:cs="Symbol"/>
    </w:rPr>
  </w:style>
  <w:style w:type="character" w:customStyle="1" w:styleId="WW8Num7z0">
    <w:name w:val="WW8Num7z0"/>
    <w:rsid w:val="00D32459"/>
    <w:rPr>
      <w:rFonts w:ascii="Symbol" w:hAnsi="Symbol" w:cs="Symbol"/>
    </w:rPr>
  </w:style>
  <w:style w:type="character" w:customStyle="1" w:styleId="WW8Num8z0">
    <w:name w:val="WW8Num8z0"/>
    <w:rsid w:val="00D32459"/>
    <w:rPr>
      <w:rFonts w:ascii="Symbol" w:hAnsi="Symbol" w:cs="Symbol"/>
    </w:rPr>
  </w:style>
  <w:style w:type="character" w:customStyle="1" w:styleId="WW8Num10z0">
    <w:name w:val="WW8Num10z0"/>
    <w:rsid w:val="00D32459"/>
    <w:rPr>
      <w:rFonts w:ascii="Symbol" w:hAnsi="Symbol" w:cs="Symbol"/>
    </w:rPr>
  </w:style>
  <w:style w:type="character" w:customStyle="1" w:styleId="WW8Num10z1">
    <w:name w:val="WW8Num10z1"/>
    <w:rsid w:val="00D32459"/>
    <w:rPr>
      <w:rFonts w:ascii="Courier New" w:hAnsi="Courier New" w:cs="Courier New"/>
    </w:rPr>
  </w:style>
  <w:style w:type="character" w:customStyle="1" w:styleId="WW8Num10z2">
    <w:name w:val="WW8Num10z2"/>
    <w:rsid w:val="00D32459"/>
    <w:rPr>
      <w:rFonts w:ascii="Wingdings" w:hAnsi="Wingdings" w:cs="Wingdings"/>
    </w:rPr>
  </w:style>
  <w:style w:type="character" w:customStyle="1" w:styleId="WW8Num11z0">
    <w:name w:val="WW8Num11z0"/>
    <w:rsid w:val="00D32459"/>
    <w:rPr>
      <w:sz w:val="24"/>
    </w:rPr>
  </w:style>
  <w:style w:type="character" w:customStyle="1" w:styleId="WW8Num13z0">
    <w:name w:val="WW8Num13z0"/>
    <w:rsid w:val="00D32459"/>
    <w:rPr>
      <w:rFonts w:ascii="Symbol" w:hAnsi="Symbol" w:cs="Symbol"/>
    </w:rPr>
  </w:style>
  <w:style w:type="character" w:customStyle="1" w:styleId="WW8Num13z1">
    <w:name w:val="WW8Num13z1"/>
    <w:rsid w:val="00D32459"/>
    <w:rPr>
      <w:rFonts w:ascii="Courier New" w:hAnsi="Courier New" w:cs="Courier New"/>
    </w:rPr>
  </w:style>
  <w:style w:type="character" w:customStyle="1" w:styleId="WW8Num13z2">
    <w:name w:val="WW8Num13z2"/>
    <w:rsid w:val="00D32459"/>
    <w:rPr>
      <w:rFonts w:ascii="Wingdings" w:hAnsi="Wingdings" w:cs="Wingdings"/>
    </w:rPr>
  </w:style>
  <w:style w:type="character" w:customStyle="1" w:styleId="WW8Num14z1">
    <w:name w:val="WW8Num14z1"/>
    <w:rsid w:val="00D32459"/>
    <w:rPr>
      <w:rFonts w:ascii="Courier New" w:hAnsi="Courier New" w:cs="Courier New"/>
    </w:rPr>
  </w:style>
  <w:style w:type="character" w:customStyle="1" w:styleId="WW8Num14z2">
    <w:name w:val="WW8Num14z2"/>
    <w:rsid w:val="00D32459"/>
    <w:rPr>
      <w:rFonts w:ascii="Wingdings" w:hAnsi="Wingdings" w:cs="Wingdings"/>
    </w:rPr>
  </w:style>
  <w:style w:type="character" w:customStyle="1" w:styleId="WW8Num14z3">
    <w:name w:val="WW8Num14z3"/>
    <w:rsid w:val="00D32459"/>
    <w:rPr>
      <w:rFonts w:ascii="Symbol" w:hAnsi="Symbol" w:cs="Symbol"/>
    </w:rPr>
  </w:style>
  <w:style w:type="character" w:customStyle="1" w:styleId="WW8Num15z1">
    <w:name w:val="WW8Num15z1"/>
    <w:rsid w:val="00D32459"/>
    <w:rPr>
      <w:rFonts w:ascii="Courier New" w:hAnsi="Courier New" w:cs="Courier New"/>
    </w:rPr>
  </w:style>
  <w:style w:type="character" w:customStyle="1" w:styleId="WW8Num15z2">
    <w:name w:val="WW8Num15z2"/>
    <w:rsid w:val="00D32459"/>
    <w:rPr>
      <w:rFonts w:ascii="Wingdings" w:hAnsi="Wingdings" w:cs="Wingdings"/>
    </w:rPr>
  </w:style>
  <w:style w:type="character" w:customStyle="1" w:styleId="WW8Num15z3">
    <w:name w:val="WW8Num15z3"/>
    <w:rsid w:val="00D32459"/>
    <w:rPr>
      <w:rFonts w:ascii="Symbol" w:hAnsi="Symbol" w:cs="Symbol"/>
    </w:rPr>
  </w:style>
  <w:style w:type="character" w:customStyle="1" w:styleId="WW8Num16z0">
    <w:name w:val="WW8Num16z0"/>
    <w:rsid w:val="00D324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2459"/>
    <w:rPr>
      <w:rFonts w:ascii="Courier New" w:hAnsi="Courier New" w:cs="Courier New"/>
    </w:rPr>
  </w:style>
  <w:style w:type="character" w:customStyle="1" w:styleId="WW8Num16z2">
    <w:name w:val="WW8Num16z2"/>
    <w:rsid w:val="00D32459"/>
    <w:rPr>
      <w:rFonts w:ascii="Wingdings" w:hAnsi="Wingdings" w:cs="Wingdings"/>
    </w:rPr>
  </w:style>
  <w:style w:type="character" w:customStyle="1" w:styleId="WW8Num16z3">
    <w:name w:val="WW8Num16z3"/>
    <w:rsid w:val="00D32459"/>
    <w:rPr>
      <w:rFonts w:ascii="Symbol" w:hAnsi="Symbol" w:cs="Symbol"/>
    </w:rPr>
  </w:style>
  <w:style w:type="character" w:customStyle="1" w:styleId="WW8Num18z0">
    <w:name w:val="WW8Num18z0"/>
    <w:rsid w:val="00D32459"/>
    <w:rPr>
      <w:rFonts w:ascii="Symbol" w:hAnsi="Symbol" w:cs="Symbol"/>
    </w:rPr>
  </w:style>
  <w:style w:type="character" w:customStyle="1" w:styleId="WW8Num18z1">
    <w:name w:val="WW8Num18z1"/>
    <w:rsid w:val="00D32459"/>
    <w:rPr>
      <w:rFonts w:ascii="Courier New" w:hAnsi="Courier New" w:cs="Courier New"/>
    </w:rPr>
  </w:style>
  <w:style w:type="character" w:customStyle="1" w:styleId="WW8Num18z2">
    <w:name w:val="WW8Num18z2"/>
    <w:rsid w:val="00D32459"/>
    <w:rPr>
      <w:rFonts w:ascii="Wingdings" w:hAnsi="Wingdings" w:cs="Wingdings"/>
    </w:rPr>
  </w:style>
  <w:style w:type="character" w:customStyle="1" w:styleId="WW8Num19z0">
    <w:name w:val="WW8Num19z0"/>
    <w:rsid w:val="00D3245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2459"/>
    <w:rPr>
      <w:rFonts w:ascii="Courier New" w:hAnsi="Courier New" w:cs="Courier New"/>
    </w:rPr>
  </w:style>
  <w:style w:type="character" w:customStyle="1" w:styleId="WW8Num19z2">
    <w:name w:val="WW8Num19z2"/>
    <w:rsid w:val="00D32459"/>
    <w:rPr>
      <w:rFonts w:ascii="Wingdings" w:hAnsi="Wingdings" w:cs="Wingdings"/>
    </w:rPr>
  </w:style>
  <w:style w:type="character" w:customStyle="1" w:styleId="WW8Num19z3">
    <w:name w:val="WW8Num19z3"/>
    <w:rsid w:val="00D32459"/>
    <w:rPr>
      <w:rFonts w:ascii="Symbol" w:hAnsi="Symbol" w:cs="Symbol"/>
    </w:rPr>
  </w:style>
  <w:style w:type="character" w:customStyle="1" w:styleId="WW8Num20z0">
    <w:name w:val="WW8Num20z0"/>
    <w:rsid w:val="00D32459"/>
    <w:rPr>
      <w:rFonts w:ascii="Symbol" w:hAnsi="Symbol" w:cs="Symbol"/>
    </w:rPr>
  </w:style>
  <w:style w:type="character" w:customStyle="1" w:styleId="WW8Num20z1">
    <w:name w:val="WW8Num20z1"/>
    <w:rsid w:val="00D32459"/>
    <w:rPr>
      <w:rFonts w:ascii="Courier New" w:hAnsi="Courier New" w:cs="Courier New"/>
    </w:rPr>
  </w:style>
  <w:style w:type="character" w:customStyle="1" w:styleId="WW8Num20z2">
    <w:name w:val="WW8Num20z2"/>
    <w:rsid w:val="00D32459"/>
    <w:rPr>
      <w:rFonts w:ascii="Wingdings" w:hAnsi="Wingdings" w:cs="Wingdings"/>
    </w:rPr>
  </w:style>
  <w:style w:type="character" w:customStyle="1" w:styleId="WW8Num22z0">
    <w:name w:val="WW8Num22z0"/>
    <w:rsid w:val="00D32459"/>
    <w:rPr>
      <w:rFonts w:ascii="Symbol" w:hAnsi="Symbol" w:cs="Symbol"/>
    </w:rPr>
  </w:style>
  <w:style w:type="character" w:customStyle="1" w:styleId="WW8Num22z1">
    <w:name w:val="WW8Num22z1"/>
    <w:rsid w:val="00D32459"/>
    <w:rPr>
      <w:rFonts w:ascii="Courier New" w:hAnsi="Courier New" w:cs="Courier New"/>
    </w:rPr>
  </w:style>
  <w:style w:type="character" w:customStyle="1" w:styleId="WW8Num22z2">
    <w:name w:val="WW8Num22z2"/>
    <w:rsid w:val="00D32459"/>
    <w:rPr>
      <w:rFonts w:ascii="Wingdings" w:hAnsi="Wingdings" w:cs="Wingdings"/>
    </w:rPr>
  </w:style>
  <w:style w:type="character" w:customStyle="1" w:styleId="WW8Num24z0">
    <w:name w:val="WW8Num24z0"/>
    <w:rsid w:val="00D32459"/>
    <w:rPr>
      <w:rFonts w:ascii="Symbol" w:hAnsi="Symbol" w:cs="Symbol"/>
    </w:rPr>
  </w:style>
  <w:style w:type="character" w:customStyle="1" w:styleId="WW8Num24z1">
    <w:name w:val="WW8Num24z1"/>
    <w:rsid w:val="00D32459"/>
    <w:rPr>
      <w:rFonts w:ascii="Courier New" w:hAnsi="Courier New" w:cs="Courier New"/>
    </w:rPr>
  </w:style>
  <w:style w:type="character" w:customStyle="1" w:styleId="WW8Num24z2">
    <w:name w:val="WW8Num24z2"/>
    <w:rsid w:val="00D32459"/>
    <w:rPr>
      <w:rFonts w:ascii="Wingdings" w:hAnsi="Wingdings" w:cs="Wingdings"/>
    </w:rPr>
  </w:style>
  <w:style w:type="character" w:customStyle="1" w:styleId="WW8Num27z0">
    <w:name w:val="WW8Num27z0"/>
    <w:rsid w:val="00D32459"/>
    <w:rPr>
      <w:rFonts w:ascii="Symbol" w:hAnsi="Symbol" w:cs="Symbol"/>
    </w:rPr>
  </w:style>
  <w:style w:type="character" w:customStyle="1" w:styleId="WW8Num28z0">
    <w:name w:val="WW8Num28z0"/>
    <w:rsid w:val="00D32459"/>
    <w:rPr>
      <w:rFonts w:ascii="Symbol" w:hAnsi="Symbol" w:cs="Symbol"/>
    </w:rPr>
  </w:style>
  <w:style w:type="character" w:customStyle="1" w:styleId="WW8Num28z1">
    <w:name w:val="WW8Num28z1"/>
    <w:rsid w:val="00D32459"/>
    <w:rPr>
      <w:rFonts w:ascii="Courier New" w:hAnsi="Courier New" w:cs="Courier New"/>
    </w:rPr>
  </w:style>
  <w:style w:type="character" w:customStyle="1" w:styleId="WW8Num28z2">
    <w:name w:val="WW8Num28z2"/>
    <w:rsid w:val="00D32459"/>
    <w:rPr>
      <w:rFonts w:ascii="Wingdings" w:hAnsi="Wingdings" w:cs="Wingdings"/>
    </w:rPr>
  </w:style>
  <w:style w:type="character" w:customStyle="1" w:styleId="WW8Num31z0">
    <w:name w:val="WW8Num31z0"/>
    <w:rsid w:val="00D32459"/>
    <w:rPr>
      <w:rFonts w:ascii="Symbol" w:hAnsi="Symbol" w:cs="Symbol"/>
    </w:rPr>
  </w:style>
  <w:style w:type="character" w:customStyle="1" w:styleId="WW8NumSt5z0">
    <w:name w:val="WW8NumSt5z0"/>
    <w:rsid w:val="00D32459"/>
    <w:rPr>
      <w:rFonts w:ascii="Symbol" w:hAnsi="Symbol" w:cs="Symbol"/>
    </w:rPr>
  </w:style>
  <w:style w:type="character" w:customStyle="1" w:styleId="WW8NumSt7z0">
    <w:name w:val="WW8NumSt7z0"/>
    <w:rsid w:val="00D32459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D32459"/>
  </w:style>
  <w:style w:type="character" w:styleId="a3">
    <w:name w:val="page number"/>
    <w:basedOn w:val="12"/>
    <w:rsid w:val="00D32459"/>
  </w:style>
  <w:style w:type="character" w:customStyle="1" w:styleId="a4">
    <w:name w:val="Знак Знак"/>
    <w:rsid w:val="00D32459"/>
    <w:rPr>
      <w:sz w:val="24"/>
      <w:szCs w:val="24"/>
    </w:rPr>
  </w:style>
  <w:style w:type="character" w:customStyle="1" w:styleId="FontStyle14">
    <w:name w:val="Font Style14"/>
    <w:rsid w:val="00D32459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32459"/>
    <w:rPr>
      <w:color w:val="0000FF"/>
      <w:u w:val="single"/>
    </w:rPr>
  </w:style>
  <w:style w:type="character" w:customStyle="1" w:styleId="a6">
    <w:name w:val="Символ нумерации"/>
    <w:rsid w:val="00D32459"/>
  </w:style>
  <w:style w:type="paragraph" w:customStyle="1" w:styleId="a7">
    <w:name w:val="Заголовок"/>
    <w:basedOn w:val="a"/>
    <w:next w:val="a8"/>
    <w:rsid w:val="00D3245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32459"/>
    <w:pPr>
      <w:suppressAutoHyphens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D32459"/>
    <w:rPr>
      <w:rFonts w:cs="Mangal"/>
    </w:rPr>
  </w:style>
  <w:style w:type="paragraph" w:styleId="ab">
    <w:name w:val="caption"/>
    <w:basedOn w:val="a"/>
    <w:qFormat/>
    <w:rsid w:val="00D324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32459"/>
    <w:pPr>
      <w:suppressLineNumbers/>
      <w:suppressAutoHyphens/>
    </w:pPr>
    <w:rPr>
      <w:rFonts w:cs="Mangal"/>
      <w:lang w:eastAsia="zh-CN"/>
    </w:rPr>
  </w:style>
  <w:style w:type="paragraph" w:customStyle="1" w:styleId="xl32">
    <w:name w:val="xl32"/>
    <w:basedOn w:val="a"/>
    <w:rsid w:val="00D32459"/>
    <w:pPr>
      <w:suppressAutoHyphens/>
      <w:spacing w:before="280" w:after="280"/>
      <w:jc w:val="right"/>
    </w:pPr>
    <w:rPr>
      <w:lang w:eastAsia="zh-CN"/>
    </w:rPr>
  </w:style>
  <w:style w:type="paragraph" w:customStyle="1" w:styleId="21">
    <w:name w:val="Основной текст 21"/>
    <w:basedOn w:val="a"/>
    <w:rsid w:val="00D32459"/>
    <w:pPr>
      <w:suppressAutoHyphens/>
      <w:spacing w:line="360" w:lineRule="auto"/>
      <w:jc w:val="both"/>
    </w:pPr>
    <w:rPr>
      <w:rFonts w:ascii="Tms Rmn" w:hAnsi="Tms Rmn" w:cs="Tms Rmn"/>
      <w:szCs w:val="20"/>
      <w:lang w:eastAsia="zh-CN"/>
    </w:rPr>
  </w:style>
  <w:style w:type="paragraph" w:styleId="ac">
    <w:name w:val="footer"/>
    <w:basedOn w:val="a"/>
    <w:link w:val="ad"/>
    <w:uiPriority w:val="99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D32459"/>
    <w:pPr>
      <w:tabs>
        <w:tab w:val="left" w:pos="-993"/>
      </w:tabs>
      <w:suppressAutoHyphens/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14"/>
    <w:rsid w:val="00D32459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D32459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D3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D32459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D32459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3">
    <w:name w:val="Верхний колонтитул Знак"/>
    <w:basedOn w:val="a0"/>
    <w:link w:val="af2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2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D324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4">
    <w:name w:val="Balloon Text"/>
    <w:basedOn w:val="a"/>
    <w:link w:val="af5"/>
    <w:rsid w:val="00D3245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324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324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D32459"/>
    <w:pPr>
      <w:tabs>
        <w:tab w:val="left" w:pos="6804"/>
      </w:tabs>
      <w:suppressAutoHyphens/>
      <w:spacing w:before="360"/>
    </w:pPr>
    <w:rPr>
      <w:szCs w:val="20"/>
      <w:lang w:eastAsia="zh-CN"/>
    </w:rPr>
  </w:style>
  <w:style w:type="paragraph" w:customStyle="1" w:styleId="Style2">
    <w:name w:val="Style2"/>
    <w:basedOn w:val="a"/>
    <w:rsid w:val="00D32459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D32459"/>
    <w:pPr>
      <w:widowControl w:val="0"/>
      <w:suppressAutoHyphens/>
      <w:autoSpaceDE w:val="0"/>
      <w:spacing w:line="415" w:lineRule="exact"/>
      <w:ind w:hanging="360"/>
      <w:jc w:val="both"/>
    </w:pPr>
    <w:rPr>
      <w:lang w:eastAsia="zh-CN"/>
    </w:rPr>
  </w:style>
  <w:style w:type="paragraph" w:customStyle="1" w:styleId="af7">
    <w:name w:val="Содержимое таблицы"/>
    <w:basedOn w:val="a"/>
    <w:rsid w:val="00D3245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D32459"/>
    <w:pPr>
      <w:jc w:val="center"/>
    </w:pPr>
    <w:rPr>
      <w:b/>
      <w:bCs/>
    </w:rPr>
  </w:style>
  <w:style w:type="paragraph" w:styleId="22">
    <w:name w:val="Body Text 2"/>
    <w:basedOn w:val="a"/>
    <w:link w:val="23"/>
    <w:rsid w:val="00D3245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3">
    <w:name w:val="Основной текст 2 Знак"/>
    <w:basedOn w:val="a0"/>
    <w:link w:val="22"/>
    <w:rsid w:val="00D32459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D3245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32">
    <w:name w:val="Body Text Indent 3"/>
    <w:basedOn w:val="a"/>
    <w:link w:val="33"/>
    <w:rsid w:val="00D324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24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D32459"/>
    <w:rPr>
      <w:color w:val="800080"/>
      <w:u w:val="single"/>
    </w:rPr>
  </w:style>
  <w:style w:type="paragraph" w:customStyle="1" w:styleId="xl65">
    <w:name w:val="xl6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32459"/>
    <w:pPr>
      <w:spacing w:before="100" w:beforeAutospacing="1" w:after="100" w:afterAutospacing="1"/>
    </w:pPr>
  </w:style>
  <w:style w:type="paragraph" w:customStyle="1" w:styleId="xl71">
    <w:name w:val="xl71"/>
    <w:basedOn w:val="a"/>
    <w:rsid w:val="00D32459"/>
    <w:pPr>
      <w:spacing w:before="100" w:beforeAutospacing="1" w:after="100" w:afterAutospacing="1"/>
    </w:pPr>
  </w:style>
  <w:style w:type="paragraph" w:customStyle="1" w:styleId="xl72">
    <w:name w:val="xl7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1">
    <w:name w:val="xl81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324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D3245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FontStyle17">
    <w:name w:val="Font Style17"/>
    <w:uiPriority w:val="99"/>
    <w:rsid w:val="002C101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Title"/>
    <w:basedOn w:val="a"/>
    <w:link w:val="afc"/>
    <w:uiPriority w:val="99"/>
    <w:qFormat/>
    <w:rsid w:val="009E707A"/>
    <w:pPr>
      <w:jc w:val="center"/>
    </w:pPr>
    <w:rPr>
      <w:b/>
      <w:sz w:val="28"/>
      <w:szCs w:val="20"/>
      <w:lang/>
    </w:rPr>
  </w:style>
  <w:style w:type="character" w:customStyle="1" w:styleId="afc">
    <w:name w:val="Название Знак"/>
    <w:basedOn w:val="a0"/>
    <w:link w:val="afb"/>
    <w:uiPriority w:val="99"/>
    <w:rsid w:val="009E70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2023-12-20T03:49:00Z</dcterms:created>
  <dcterms:modified xsi:type="dcterms:W3CDTF">2023-12-20T03:49:00Z</dcterms:modified>
</cp:coreProperties>
</file>